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2B" w:rsidRPr="00EC4662" w:rsidRDefault="00404B46" w:rsidP="009368BF">
      <w:pPr>
        <w:pStyle w:val="a3"/>
        <w:jc w:val="center"/>
        <w:rPr>
          <w:lang w:val="uk-UA"/>
        </w:rPr>
      </w:pPr>
      <w:r>
        <w:rPr>
          <w:noProof/>
          <w:sz w:val="26"/>
        </w:rPr>
        <w:drawing>
          <wp:inline distT="0" distB="0" distL="0" distR="0" wp14:anchorId="7AE596CE" wp14:editId="54D7620F">
            <wp:extent cx="552450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12B" w:rsidRDefault="00E4212B" w:rsidP="009368BF">
      <w:pPr>
        <w:pStyle w:val="2"/>
        <w:jc w:val="center"/>
        <w:rPr>
          <w:sz w:val="32"/>
          <w:szCs w:val="32"/>
          <w:lang w:val="uk-UA"/>
        </w:rPr>
      </w:pPr>
      <w:r w:rsidRPr="00EC4662">
        <w:rPr>
          <w:sz w:val="32"/>
          <w:szCs w:val="32"/>
          <w:lang w:val="uk-UA"/>
        </w:rPr>
        <w:t>ФОНД ДЕРЖАВНОГО МАЙНА УКРАЇНИ</w:t>
      </w:r>
    </w:p>
    <w:p w:rsidR="0043300E" w:rsidRPr="0043300E" w:rsidRDefault="0043300E" w:rsidP="009368BF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РЕГІОНАЛЬНЕ ВІДДІЛЕННЯ ФОНДУ ДЕРЖАВНОГО МАЙНА УКРАЇНИ ПО </w:t>
      </w:r>
      <w:r w:rsidR="003E69B5" w:rsidRPr="003E69B5">
        <w:rPr>
          <w:sz w:val="32"/>
          <w:szCs w:val="32"/>
        </w:rPr>
        <w:t>[</w:t>
      </w:r>
      <w:r w:rsidRPr="0043300E">
        <w:rPr>
          <w:i/>
          <w:sz w:val="32"/>
          <w:szCs w:val="32"/>
          <w:lang w:val="uk-UA"/>
        </w:rPr>
        <w:t>НАЗВА</w:t>
      </w:r>
      <w:r w:rsidR="003E69B5" w:rsidRPr="003E69B5">
        <w:rPr>
          <w:sz w:val="32"/>
          <w:szCs w:val="32"/>
        </w:rPr>
        <w:t>]</w:t>
      </w:r>
    </w:p>
    <w:p w:rsidR="00E4212B" w:rsidRPr="00EC4662" w:rsidRDefault="00E4212B" w:rsidP="009368BF">
      <w:pPr>
        <w:pStyle w:val="2"/>
        <w:jc w:val="center"/>
        <w:rPr>
          <w:sz w:val="32"/>
          <w:szCs w:val="32"/>
          <w:lang w:val="uk-UA"/>
        </w:rPr>
      </w:pPr>
      <w:r w:rsidRPr="00EC4662">
        <w:rPr>
          <w:sz w:val="32"/>
          <w:szCs w:val="32"/>
          <w:lang w:val="uk-UA"/>
        </w:rPr>
        <w:t>НАКАЗ</w:t>
      </w:r>
    </w:p>
    <w:p w:rsidR="004D1CA3" w:rsidRPr="002D0FE7" w:rsidRDefault="004D1CA3" w:rsidP="004D1CA3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726CE9">
        <w:rPr>
          <w:sz w:val="28"/>
          <w:szCs w:val="28"/>
          <w:lang w:val="uk-UA"/>
        </w:rPr>
        <w:t>[</w:t>
      </w:r>
      <w:r w:rsidRPr="00C12306">
        <w:rPr>
          <w:i/>
          <w:sz w:val="28"/>
          <w:szCs w:val="28"/>
          <w:lang w:val="uk-UA"/>
        </w:rPr>
        <w:t>ДД.ММ.РРРР</w:t>
      </w:r>
      <w:r w:rsidRPr="002F2471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E5147A">
        <w:t>[</w:t>
      </w:r>
      <w:r w:rsidRPr="00E5147A">
        <w:rPr>
          <w:i/>
        </w:rPr>
        <w:t>М</w:t>
      </w:r>
      <w:r w:rsidRPr="00E5147A">
        <w:rPr>
          <w:i/>
          <w:lang w:val="uk-UA"/>
        </w:rPr>
        <w:t>ІСТО</w:t>
      </w:r>
      <w:r w:rsidRPr="00E5147A">
        <w:t>]</w:t>
      </w:r>
      <w:r w:rsidRPr="002D0FE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Pr="002D0FE7">
        <w:rPr>
          <w:sz w:val="28"/>
          <w:szCs w:val="28"/>
          <w:lang w:val="uk-UA"/>
        </w:rPr>
        <w:t>№ _________</w:t>
      </w:r>
    </w:p>
    <w:p w:rsidR="007E17CA" w:rsidRPr="00CF74D5" w:rsidRDefault="00E4212B" w:rsidP="003A03E2">
      <w:pPr>
        <w:shd w:val="clear" w:color="auto" w:fill="FFFFFF"/>
        <w:spacing w:before="240"/>
        <w:ind w:right="5952"/>
        <w:jc w:val="both"/>
        <w:rPr>
          <w:i/>
          <w:sz w:val="22"/>
          <w:szCs w:val="22"/>
          <w:lang w:val="uk-UA"/>
        </w:rPr>
      </w:pPr>
      <w:r w:rsidRPr="00CF74D5">
        <w:rPr>
          <w:i/>
          <w:sz w:val="22"/>
          <w:szCs w:val="22"/>
          <w:lang w:val="uk-UA"/>
        </w:rPr>
        <w:t xml:space="preserve">Про </w:t>
      </w:r>
      <w:r w:rsidR="004D1CA3">
        <w:rPr>
          <w:i/>
          <w:sz w:val="22"/>
          <w:szCs w:val="22"/>
          <w:lang w:val="uk-UA"/>
        </w:rPr>
        <w:t>оголошення аукціону</w:t>
      </w:r>
      <w:r w:rsidR="007E17CA">
        <w:rPr>
          <w:i/>
          <w:sz w:val="22"/>
          <w:szCs w:val="22"/>
          <w:lang w:val="uk-UA"/>
        </w:rPr>
        <w:t xml:space="preserve">, </w:t>
      </w:r>
      <w:r w:rsidR="007E17CA" w:rsidRPr="007E17CA">
        <w:rPr>
          <w:i/>
          <w:sz w:val="22"/>
          <w:szCs w:val="22"/>
          <w:lang w:val="uk-UA"/>
        </w:rPr>
        <w:t xml:space="preserve">за результатами якого чинний договір оренди може бути продовжений з існуючим орендарем </w:t>
      </w:r>
      <w:r w:rsidR="007E17CA">
        <w:rPr>
          <w:i/>
          <w:sz w:val="22"/>
          <w:szCs w:val="22"/>
          <w:lang w:val="uk-UA"/>
        </w:rPr>
        <w:t>або укладений з новим орендарем</w:t>
      </w:r>
    </w:p>
    <w:p w:rsidR="00326877" w:rsidRDefault="00E4212B" w:rsidP="00C0282F">
      <w:pPr>
        <w:pStyle w:val="Default"/>
        <w:spacing w:before="240"/>
        <w:ind w:firstLine="720"/>
        <w:jc w:val="both"/>
        <w:rPr>
          <w:sz w:val="28"/>
          <w:szCs w:val="28"/>
          <w:lang w:val="uk-UA"/>
        </w:rPr>
      </w:pPr>
      <w:r w:rsidRPr="008C7680">
        <w:rPr>
          <w:sz w:val="28"/>
          <w:szCs w:val="28"/>
          <w:lang w:val="uk-UA"/>
        </w:rPr>
        <w:t xml:space="preserve">Відповідно до </w:t>
      </w:r>
      <w:r w:rsidR="007E17CA">
        <w:rPr>
          <w:sz w:val="28"/>
          <w:szCs w:val="28"/>
          <w:lang w:val="uk-UA"/>
        </w:rPr>
        <w:t xml:space="preserve">частини 9 статті 18 Закону України «Про оренду </w:t>
      </w:r>
      <w:r w:rsidR="007E17CA" w:rsidRPr="008C7680">
        <w:rPr>
          <w:sz w:val="28"/>
          <w:szCs w:val="28"/>
          <w:lang w:val="uk-UA"/>
        </w:rPr>
        <w:t>державного та комунального майна»</w:t>
      </w:r>
      <w:r w:rsidR="007E17CA">
        <w:rPr>
          <w:sz w:val="28"/>
          <w:szCs w:val="28"/>
          <w:lang w:val="uk-UA"/>
        </w:rPr>
        <w:t xml:space="preserve">, відповідно до </w:t>
      </w:r>
      <w:r w:rsidR="0089466E">
        <w:rPr>
          <w:sz w:val="28"/>
          <w:szCs w:val="28"/>
          <w:lang w:val="uk-UA"/>
        </w:rPr>
        <w:t xml:space="preserve">пунктів 144, 145 </w:t>
      </w:r>
      <w:r w:rsidRPr="008C7680">
        <w:rPr>
          <w:sz w:val="28"/>
          <w:szCs w:val="28"/>
          <w:lang w:val="uk-UA"/>
        </w:rPr>
        <w:t>Порядку передачі в оренду державного та комунального майна, затвердженого постановою Кабінету Міністрів України від 03</w:t>
      </w:r>
      <w:r>
        <w:rPr>
          <w:sz w:val="28"/>
          <w:szCs w:val="28"/>
          <w:lang w:val="uk-UA"/>
        </w:rPr>
        <w:t>.06.</w:t>
      </w:r>
      <w:r w:rsidRPr="008C7680">
        <w:rPr>
          <w:sz w:val="28"/>
          <w:szCs w:val="28"/>
          <w:lang w:val="uk-UA"/>
        </w:rPr>
        <w:t>2020</w:t>
      </w:r>
      <w:r>
        <w:rPr>
          <w:sz w:val="28"/>
          <w:szCs w:val="28"/>
          <w:lang w:val="uk-UA"/>
        </w:rPr>
        <w:t xml:space="preserve"> </w:t>
      </w:r>
      <w:r w:rsidRPr="008C7680">
        <w:rPr>
          <w:sz w:val="28"/>
          <w:szCs w:val="28"/>
          <w:lang w:val="uk-UA"/>
        </w:rPr>
        <w:t>№ 483</w:t>
      </w:r>
      <w:r w:rsidR="000E0E5B">
        <w:rPr>
          <w:sz w:val="28"/>
          <w:szCs w:val="28"/>
          <w:lang w:val="uk-UA"/>
        </w:rPr>
        <w:t xml:space="preserve"> (далі - Порядок)</w:t>
      </w:r>
      <w:r w:rsidRPr="008C7680">
        <w:rPr>
          <w:sz w:val="28"/>
          <w:szCs w:val="28"/>
          <w:lang w:val="uk-UA"/>
        </w:rPr>
        <w:t xml:space="preserve">, </w:t>
      </w:r>
      <w:r w:rsidRPr="00A149C9">
        <w:rPr>
          <w:sz w:val="28"/>
          <w:szCs w:val="28"/>
          <w:lang w:val="uk-UA"/>
        </w:rPr>
        <w:t>враховуючи з</w:t>
      </w:r>
      <w:r>
        <w:rPr>
          <w:sz w:val="28"/>
          <w:szCs w:val="28"/>
          <w:lang w:val="uk-UA"/>
        </w:rPr>
        <w:t>аяву</w:t>
      </w:r>
      <w:r w:rsidR="0089466E">
        <w:rPr>
          <w:sz w:val="28"/>
          <w:szCs w:val="28"/>
          <w:lang w:val="uk-UA"/>
        </w:rPr>
        <w:t xml:space="preserve"> орендаря </w:t>
      </w:r>
      <w:r w:rsidR="0089466E" w:rsidRPr="0089466E">
        <w:rPr>
          <w:sz w:val="28"/>
          <w:szCs w:val="28"/>
          <w:lang w:val="uk-UA"/>
        </w:rPr>
        <w:t>[</w:t>
      </w:r>
      <w:r w:rsidR="0089466E">
        <w:rPr>
          <w:i/>
          <w:sz w:val="28"/>
          <w:szCs w:val="28"/>
          <w:lang w:val="uk-UA"/>
        </w:rPr>
        <w:t>назва орендаря</w:t>
      </w:r>
      <w:r w:rsidR="0089466E" w:rsidRPr="0089466E">
        <w:rPr>
          <w:sz w:val="28"/>
          <w:szCs w:val="28"/>
          <w:lang w:val="uk-UA"/>
        </w:rPr>
        <w:t>]</w:t>
      </w:r>
      <w:r w:rsidR="0089466E">
        <w:rPr>
          <w:sz w:val="28"/>
          <w:szCs w:val="28"/>
          <w:lang w:val="uk-UA"/>
        </w:rPr>
        <w:t xml:space="preserve"> від </w:t>
      </w:r>
      <w:r w:rsidR="0089466E" w:rsidRPr="0089466E">
        <w:rPr>
          <w:sz w:val="28"/>
          <w:szCs w:val="28"/>
          <w:lang w:val="uk-UA"/>
        </w:rPr>
        <w:t>[</w:t>
      </w:r>
      <w:r w:rsidR="0089466E" w:rsidRPr="0089466E">
        <w:rPr>
          <w:i/>
          <w:sz w:val="28"/>
          <w:szCs w:val="28"/>
          <w:lang w:val="uk-UA"/>
        </w:rPr>
        <w:t>ДД.ММ.РРРР</w:t>
      </w:r>
      <w:r w:rsidR="0089466E" w:rsidRPr="0089466E">
        <w:rPr>
          <w:sz w:val="28"/>
          <w:szCs w:val="28"/>
          <w:lang w:val="uk-UA"/>
        </w:rPr>
        <w:t>]</w:t>
      </w:r>
      <w:r w:rsidR="00C35738">
        <w:rPr>
          <w:sz w:val="28"/>
          <w:szCs w:val="28"/>
          <w:lang w:val="uk-UA"/>
        </w:rPr>
        <w:t xml:space="preserve"> </w:t>
      </w:r>
      <w:r w:rsidR="00326877">
        <w:rPr>
          <w:sz w:val="28"/>
          <w:szCs w:val="28"/>
          <w:lang w:val="uk-UA"/>
        </w:rPr>
        <w:t>щодо продовження договору оренди</w:t>
      </w:r>
      <w:r w:rsidR="00C35738">
        <w:rPr>
          <w:sz w:val="28"/>
          <w:szCs w:val="28"/>
          <w:lang w:val="uk-UA"/>
        </w:rPr>
        <w:t xml:space="preserve"> на</w:t>
      </w:r>
      <w:r w:rsidR="00326877">
        <w:rPr>
          <w:sz w:val="28"/>
          <w:szCs w:val="28"/>
          <w:lang w:val="uk-UA"/>
        </w:rPr>
        <w:t xml:space="preserve"> </w:t>
      </w:r>
    </w:p>
    <w:p w:rsidR="00326877" w:rsidRDefault="00326877" w:rsidP="00C0282F">
      <w:pPr>
        <w:pStyle w:val="Default"/>
        <w:ind w:firstLine="720"/>
        <w:jc w:val="both"/>
        <w:rPr>
          <w:sz w:val="28"/>
          <w:szCs w:val="28"/>
          <w:lang w:val="uk-UA"/>
        </w:rPr>
      </w:pPr>
      <w:r w:rsidRPr="0089466E">
        <w:rPr>
          <w:sz w:val="28"/>
          <w:szCs w:val="28"/>
          <w:lang w:val="uk-UA"/>
        </w:rPr>
        <w:t>[</w:t>
      </w:r>
      <w:r>
        <w:rPr>
          <w:i/>
          <w:sz w:val="28"/>
          <w:szCs w:val="28"/>
          <w:lang w:val="uk-UA"/>
        </w:rPr>
        <w:t>обрати один варіант</w:t>
      </w:r>
      <w:r w:rsidRPr="0089466E">
        <w:rPr>
          <w:sz w:val="28"/>
          <w:szCs w:val="28"/>
          <w:lang w:val="uk-UA"/>
        </w:rPr>
        <w:t>]</w:t>
      </w:r>
    </w:p>
    <w:p w:rsidR="00326877" w:rsidRPr="00C0282F" w:rsidRDefault="00326877" w:rsidP="00C0282F">
      <w:pPr>
        <w:pStyle w:val="Default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0282F">
        <w:rPr>
          <w:sz w:val="28"/>
          <w:szCs w:val="28"/>
          <w:lang w:val="uk-UA"/>
        </w:rPr>
        <w:t>5 років</w:t>
      </w:r>
      <w:r w:rsidR="00671AC8">
        <w:rPr>
          <w:sz w:val="28"/>
          <w:szCs w:val="28"/>
          <w:lang w:val="uk-UA"/>
        </w:rPr>
        <w:t>,</w:t>
      </w:r>
    </w:p>
    <w:p w:rsidR="00E4212B" w:rsidRPr="00C0282F" w:rsidRDefault="00326877" w:rsidP="00C0282F">
      <w:pPr>
        <w:pStyle w:val="Default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0282F">
        <w:rPr>
          <w:sz w:val="28"/>
          <w:szCs w:val="28"/>
          <w:lang w:val="uk-UA"/>
        </w:rPr>
        <w:t>на той самий строк, на який договір було укладено</w:t>
      </w:r>
      <w:r w:rsidR="00671AC8">
        <w:rPr>
          <w:sz w:val="28"/>
          <w:szCs w:val="28"/>
          <w:lang w:val="uk-UA"/>
        </w:rPr>
        <w:t>,</w:t>
      </w:r>
    </w:p>
    <w:p w:rsidR="00326877" w:rsidRDefault="00326877" w:rsidP="00C0282F">
      <w:pPr>
        <w:pStyle w:val="Default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C0282F">
        <w:rPr>
          <w:sz w:val="28"/>
          <w:szCs w:val="28"/>
          <w:lang w:val="uk-UA"/>
        </w:rPr>
        <w:t xml:space="preserve">інший строк, ніж той самий строк, на який договір було укладено </w:t>
      </w:r>
      <w:r w:rsidRPr="0089466E">
        <w:rPr>
          <w:sz w:val="28"/>
          <w:szCs w:val="28"/>
          <w:lang w:val="uk-UA"/>
        </w:rPr>
        <w:t>[</w:t>
      </w:r>
      <w:r>
        <w:rPr>
          <w:i/>
          <w:sz w:val="28"/>
          <w:szCs w:val="28"/>
          <w:lang w:val="uk-UA"/>
        </w:rPr>
        <w:t>вказати на який саме строк</w:t>
      </w:r>
      <w:r w:rsidRPr="0089466E">
        <w:rPr>
          <w:sz w:val="28"/>
          <w:szCs w:val="28"/>
          <w:lang w:val="uk-UA"/>
        </w:rPr>
        <w:t>]</w:t>
      </w:r>
      <w:r w:rsidR="00671AC8">
        <w:rPr>
          <w:sz w:val="28"/>
          <w:szCs w:val="28"/>
          <w:lang w:val="uk-UA"/>
        </w:rPr>
        <w:t>,</w:t>
      </w:r>
    </w:p>
    <w:p w:rsidR="00326877" w:rsidRPr="008C7680" w:rsidRDefault="00326877" w:rsidP="00C0282F">
      <w:pPr>
        <w:pStyle w:val="Default"/>
        <w:spacing w:after="240"/>
        <w:ind w:firstLine="720"/>
        <w:jc w:val="both"/>
        <w:rPr>
          <w:sz w:val="28"/>
          <w:szCs w:val="28"/>
          <w:lang w:val="uk-UA"/>
        </w:rPr>
      </w:pPr>
    </w:p>
    <w:p w:rsidR="00E4212B" w:rsidRPr="008C7680" w:rsidRDefault="00E4212B" w:rsidP="00CF74D5">
      <w:pPr>
        <w:pStyle w:val="Default"/>
        <w:spacing w:before="240" w:after="240"/>
        <w:ind w:firstLine="720"/>
        <w:jc w:val="both"/>
        <w:rPr>
          <w:b/>
          <w:bCs/>
          <w:sz w:val="28"/>
          <w:szCs w:val="28"/>
          <w:lang w:val="uk-UA"/>
        </w:rPr>
      </w:pPr>
      <w:r w:rsidRPr="008C7680">
        <w:rPr>
          <w:b/>
          <w:bCs/>
          <w:sz w:val="28"/>
          <w:szCs w:val="28"/>
          <w:lang w:val="uk-UA"/>
        </w:rPr>
        <w:t>НАКАЗУЮ:</w:t>
      </w:r>
    </w:p>
    <w:p w:rsidR="00E4212B" w:rsidRPr="00370350" w:rsidRDefault="0089466E" w:rsidP="00360CB8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  <w:lang w:val="uk-UA"/>
        </w:rPr>
      </w:pPr>
      <w:r w:rsidRPr="00370350">
        <w:rPr>
          <w:sz w:val="28"/>
          <w:szCs w:val="28"/>
          <w:lang w:val="uk-UA"/>
        </w:rPr>
        <w:t xml:space="preserve">Оголосити аукціон, за результатами якого може бути продовжений з існуючим орендарем або укладений з новим орендарем договір оренди </w:t>
      </w:r>
      <w:r w:rsidR="0034103A" w:rsidRPr="00370350">
        <w:rPr>
          <w:sz w:val="28"/>
          <w:szCs w:val="28"/>
          <w:lang w:val="uk-UA"/>
        </w:rPr>
        <w:t>нерухомого майна, що належить до державної власності</w:t>
      </w:r>
      <w:r w:rsidRPr="00370350">
        <w:rPr>
          <w:sz w:val="28"/>
          <w:szCs w:val="28"/>
          <w:lang w:val="uk-UA"/>
        </w:rPr>
        <w:t xml:space="preserve"> від [</w:t>
      </w:r>
      <w:r w:rsidRPr="00370350">
        <w:rPr>
          <w:i/>
          <w:sz w:val="28"/>
          <w:szCs w:val="28"/>
          <w:lang w:val="uk-UA"/>
        </w:rPr>
        <w:t>ДД.ММ.РРРР</w:t>
      </w:r>
      <w:r w:rsidRPr="00370350">
        <w:rPr>
          <w:sz w:val="28"/>
          <w:szCs w:val="28"/>
          <w:lang w:val="uk-UA"/>
        </w:rPr>
        <w:t>]</w:t>
      </w:r>
      <w:r w:rsidR="00370350">
        <w:rPr>
          <w:rStyle w:val="af8"/>
          <w:sz w:val="28"/>
          <w:szCs w:val="28"/>
          <w:lang w:val="uk-UA"/>
        </w:rPr>
        <w:endnoteReference w:id="1"/>
      </w:r>
      <w:r w:rsidR="00370350" w:rsidRPr="00370350">
        <w:rPr>
          <w:sz w:val="28"/>
          <w:szCs w:val="28"/>
          <w:lang w:val="uk-UA"/>
        </w:rPr>
        <w:t xml:space="preserve"> </w:t>
      </w:r>
      <w:r w:rsidRPr="00370350">
        <w:rPr>
          <w:sz w:val="28"/>
          <w:szCs w:val="28"/>
          <w:lang w:val="uk-UA"/>
        </w:rPr>
        <w:t>№</w:t>
      </w:r>
      <w:r w:rsidR="0034103A" w:rsidRPr="00370350">
        <w:rPr>
          <w:sz w:val="28"/>
          <w:szCs w:val="28"/>
          <w:lang w:val="uk-UA"/>
        </w:rPr>
        <w:t> </w:t>
      </w:r>
      <w:r w:rsidR="00774103" w:rsidRPr="00370350">
        <w:rPr>
          <w:sz w:val="28"/>
          <w:szCs w:val="28"/>
          <w:lang w:val="uk-UA"/>
        </w:rPr>
        <w:t>[</w:t>
      </w:r>
      <w:r w:rsidR="00774103" w:rsidRPr="00370350">
        <w:rPr>
          <w:i/>
          <w:sz w:val="28"/>
          <w:szCs w:val="28"/>
          <w:lang w:val="uk-UA"/>
        </w:rPr>
        <w:t>вказати номер</w:t>
      </w:r>
      <w:r w:rsidR="00774103" w:rsidRPr="00370350">
        <w:rPr>
          <w:sz w:val="28"/>
          <w:szCs w:val="28"/>
          <w:lang w:val="uk-UA"/>
        </w:rPr>
        <w:t>]</w:t>
      </w:r>
      <w:r w:rsidR="00AE5A68">
        <w:rPr>
          <w:sz w:val="28"/>
          <w:szCs w:val="28"/>
          <w:lang w:val="uk-UA"/>
        </w:rPr>
        <w:t xml:space="preserve"> (далі – Договір)</w:t>
      </w:r>
      <w:r w:rsidR="00D45BD1" w:rsidRPr="00370350">
        <w:rPr>
          <w:sz w:val="28"/>
          <w:szCs w:val="28"/>
          <w:lang w:val="uk-UA"/>
        </w:rPr>
        <w:t>, дата останнього продовження якого [</w:t>
      </w:r>
      <w:r w:rsidR="00D45BD1" w:rsidRPr="00370350">
        <w:rPr>
          <w:i/>
          <w:sz w:val="28"/>
          <w:szCs w:val="28"/>
          <w:lang w:val="uk-UA"/>
        </w:rPr>
        <w:t>ДД.ММ.РРРР</w:t>
      </w:r>
      <w:r w:rsidR="00D45BD1" w:rsidRPr="00370350">
        <w:rPr>
          <w:sz w:val="28"/>
          <w:szCs w:val="28"/>
          <w:lang w:val="uk-UA"/>
        </w:rPr>
        <w:t>]</w:t>
      </w:r>
      <w:r w:rsidR="00370350">
        <w:rPr>
          <w:rStyle w:val="af8"/>
          <w:sz w:val="28"/>
          <w:szCs w:val="28"/>
          <w:lang w:val="uk-UA"/>
        </w:rPr>
        <w:endnoteReference w:id="2"/>
      </w:r>
      <w:r w:rsidR="00370350" w:rsidRPr="00370350">
        <w:rPr>
          <w:sz w:val="28"/>
          <w:szCs w:val="28"/>
          <w:lang w:val="uk-UA"/>
        </w:rPr>
        <w:t>.</w:t>
      </w:r>
    </w:p>
    <w:p w:rsidR="00774103" w:rsidRDefault="00774103" w:rsidP="00720072">
      <w:pPr>
        <w:ind w:firstLine="720"/>
        <w:jc w:val="both"/>
        <w:rPr>
          <w:sz w:val="28"/>
          <w:szCs w:val="28"/>
          <w:lang w:val="uk-UA"/>
        </w:rPr>
      </w:pPr>
    </w:p>
    <w:p w:rsidR="00774103" w:rsidRPr="001D2DBC" w:rsidRDefault="00411134" w:rsidP="00774103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74103">
        <w:rPr>
          <w:sz w:val="28"/>
          <w:szCs w:val="28"/>
          <w:lang w:val="uk-UA"/>
        </w:rPr>
        <w:t xml:space="preserve">. </w:t>
      </w:r>
      <w:r w:rsidR="00774103" w:rsidRPr="00774103">
        <w:rPr>
          <w:sz w:val="28"/>
          <w:szCs w:val="28"/>
        </w:rPr>
        <w:t>[</w:t>
      </w:r>
      <w:r w:rsidR="00774103" w:rsidRPr="00774103">
        <w:rPr>
          <w:i/>
          <w:sz w:val="28"/>
          <w:szCs w:val="28"/>
          <w:lang w:val="uk-UA"/>
        </w:rPr>
        <w:t>Відповідному структурному підрозділу (відділу/управлінню)</w:t>
      </w:r>
      <w:r w:rsidR="00774103" w:rsidRPr="00774103">
        <w:rPr>
          <w:sz w:val="28"/>
          <w:szCs w:val="28"/>
        </w:rPr>
        <w:t>]</w:t>
      </w:r>
      <w:r w:rsidR="00774103" w:rsidRPr="00B37A29">
        <w:rPr>
          <w:sz w:val="28"/>
          <w:szCs w:val="28"/>
          <w:lang w:val="uk-UA"/>
        </w:rPr>
        <w:t>:</w:t>
      </w:r>
    </w:p>
    <w:p w:rsidR="00E4212B" w:rsidRPr="00A45F42" w:rsidRDefault="00E4212B" w:rsidP="00355785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A45F42">
        <w:rPr>
          <w:sz w:val="28"/>
          <w:szCs w:val="28"/>
          <w:lang w:val="uk-UA"/>
        </w:rPr>
        <w:t xml:space="preserve">1) </w:t>
      </w:r>
      <w:r>
        <w:rPr>
          <w:sz w:val="28"/>
          <w:szCs w:val="28"/>
          <w:lang w:val="uk-UA"/>
        </w:rPr>
        <w:t>протягом трьох робочих днів</w:t>
      </w:r>
      <w:r w:rsidRPr="00A45F42">
        <w:rPr>
          <w:sz w:val="28"/>
          <w:szCs w:val="28"/>
          <w:lang w:val="uk-UA"/>
        </w:rPr>
        <w:t xml:space="preserve"> з дати </w:t>
      </w:r>
      <w:r>
        <w:rPr>
          <w:sz w:val="28"/>
          <w:szCs w:val="28"/>
          <w:lang w:val="uk-UA"/>
        </w:rPr>
        <w:t xml:space="preserve">видання цього наказу </w:t>
      </w:r>
      <w:r w:rsidRPr="00A45F42">
        <w:rPr>
          <w:sz w:val="28"/>
          <w:szCs w:val="28"/>
          <w:lang w:val="uk-UA"/>
        </w:rPr>
        <w:t xml:space="preserve">забезпечити внесення інформації </w:t>
      </w:r>
      <w:r>
        <w:rPr>
          <w:sz w:val="28"/>
          <w:szCs w:val="28"/>
          <w:lang w:val="uk-UA"/>
        </w:rPr>
        <w:t xml:space="preserve">про об’єкт оренди </w:t>
      </w:r>
      <w:r w:rsidRPr="00A45F42">
        <w:rPr>
          <w:sz w:val="28"/>
          <w:szCs w:val="28"/>
          <w:lang w:val="uk-UA"/>
        </w:rPr>
        <w:t xml:space="preserve">в електронному вигляді до Переліку </w:t>
      </w:r>
      <w:r w:rsidR="00411134">
        <w:rPr>
          <w:sz w:val="28"/>
          <w:szCs w:val="28"/>
          <w:lang w:val="uk-UA"/>
        </w:rPr>
        <w:t>договорів оренди державного нерухомого майна, термін дії яких підлягає продовженню за результатами проведення аукціону</w:t>
      </w:r>
      <w:r>
        <w:rPr>
          <w:sz w:val="28"/>
          <w:szCs w:val="28"/>
          <w:lang w:val="uk-UA"/>
        </w:rPr>
        <w:t>;</w:t>
      </w:r>
    </w:p>
    <w:p w:rsidR="00D45BD1" w:rsidRDefault="00E4212B" w:rsidP="00355785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 w:rsidRPr="00A45F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протягом </w:t>
      </w:r>
      <w:r w:rsidR="00411134">
        <w:rPr>
          <w:sz w:val="28"/>
          <w:szCs w:val="28"/>
          <w:lang w:val="uk-UA"/>
        </w:rPr>
        <w:t>десяти</w:t>
      </w:r>
      <w:r>
        <w:rPr>
          <w:sz w:val="28"/>
          <w:szCs w:val="28"/>
          <w:lang w:val="uk-UA"/>
        </w:rPr>
        <w:t xml:space="preserve"> робочих д</w:t>
      </w:r>
      <w:r w:rsidRPr="004601CE">
        <w:rPr>
          <w:sz w:val="28"/>
          <w:szCs w:val="28"/>
          <w:lang w:val="uk-UA"/>
        </w:rPr>
        <w:t xml:space="preserve">нів </w:t>
      </w:r>
      <w:r>
        <w:rPr>
          <w:sz w:val="28"/>
          <w:szCs w:val="28"/>
          <w:lang w:val="uk-UA"/>
        </w:rPr>
        <w:t xml:space="preserve">з дати видання цього наказу </w:t>
      </w:r>
      <w:r w:rsidR="00411134">
        <w:rPr>
          <w:sz w:val="28"/>
          <w:szCs w:val="28"/>
          <w:lang w:val="uk-UA"/>
        </w:rPr>
        <w:t xml:space="preserve">оприлюднити це рішення та оголошення про проведення аукціону за </w:t>
      </w:r>
      <w:r w:rsidR="00411134" w:rsidRPr="00411134">
        <w:rPr>
          <w:sz w:val="28"/>
          <w:szCs w:val="28"/>
          <w:lang w:val="uk-UA"/>
        </w:rPr>
        <w:t>формою, що додається</w:t>
      </w:r>
      <w:r w:rsidR="00FE0CB6">
        <w:rPr>
          <w:sz w:val="28"/>
          <w:szCs w:val="28"/>
          <w:lang w:val="uk-UA"/>
        </w:rPr>
        <w:t>, в електронній торговій системі</w:t>
      </w:r>
      <w:r>
        <w:rPr>
          <w:sz w:val="28"/>
          <w:szCs w:val="28"/>
          <w:lang w:val="uk-UA"/>
        </w:rPr>
        <w:t>;</w:t>
      </w:r>
    </w:p>
    <w:p w:rsidR="00E94EC3" w:rsidRDefault="00D45BD1" w:rsidP="00355785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</w:t>
      </w:r>
      <w:r w:rsidR="00671AC8">
        <w:rPr>
          <w:sz w:val="28"/>
          <w:szCs w:val="28"/>
          <w:lang w:val="uk-UA"/>
        </w:rPr>
        <w:t xml:space="preserve">в оголошенні про проведення аукціону </w:t>
      </w:r>
      <w:r>
        <w:rPr>
          <w:sz w:val="28"/>
          <w:szCs w:val="28"/>
          <w:lang w:val="uk-UA"/>
        </w:rPr>
        <w:t>встановити</w:t>
      </w:r>
      <w:r w:rsidR="00E94EC3">
        <w:rPr>
          <w:sz w:val="28"/>
          <w:szCs w:val="28"/>
          <w:lang w:val="uk-UA"/>
        </w:rPr>
        <w:t>:</w:t>
      </w:r>
    </w:p>
    <w:p w:rsidR="00D138CB" w:rsidRDefault="00D138CB" w:rsidP="00355785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D45BD1" w:rsidRDefault="00F60947" w:rsidP="00F60947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</w:t>
      </w:r>
      <w:r w:rsidR="00D45BD1">
        <w:rPr>
          <w:sz w:val="28"/>
          <w:szCs w:val="28"/>
          <w:lang w:val="uk-UA"/>
        </w:rPr>
        <w:t xml:space="preserve"> строк н</w:t>
      </w:r>
      <w:r w:rsidR="00E94EC3">
        <w:rPr>
          <w:sz w:val="28"/>
          <w:szCs w:val="28"/>
          <w:lang w:val="uk-UA"/>
        </w:rPr>
        <w:t>а який продовжується договір як</w:t>
      </w:r>
      <w:r>
        <w:rPr>
          <w:sz w:val="28"/>
          <w:szCs w:val="28"/>
          <w:lang w:val="uk-UA"/>
        </w:rPr>
        <w:t>:</w:t>
      </w:r>
    </w:p>
    <w:p w:rsidR="00D45BD1" w:rsidRDefault="00D45BD1" w:rsidP="00F60947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89466E">
        <w:rPr>
          <w:sz w:val="28"/>
          <w:szCs w:val="28"/>
          <w:lang w:val="uk-UA"/>
        </w:rPr>
        <w:t>[</w:t>
      </w:r>
      <w:r>
        <w:rPr>
          <w:i/>
          <w:sz w:val="28"/>
          <w:szCs w:val="28"/>
          <w:lang w:val="uk-UA"/>
        </w:rPr>
        <w:t>обрати один варіант</w:t>
      </w:r>
      <w:r w:rsidRPr="0089466E">
        <w:rPr>
          <w:sz w:val="28"/>
          <w:szCs w:val="28"/>
          <w:lang w:val="uk-UA"/>
        </w:rPr>
        <w:t>]</w:t>
      </w:r>
    </w:p>
    <w:p w:rsidR="00D45BD1" w:rsidRPr="00005739" w:rsidRDefault="00D45BD1" w:rsidP="00F60947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005739">
        <w:rPr>
          <w:sz w:val="28"/>
          <w:szCs w:val="28"/>
          <w:lang w:val="uk-UA"/>
        </w:rPr>
        <w:t>5 років</w:t>
      </w:r>
      <w:r w:rsidR="00F60947">
        <w:rPr>
          <w:sz w:val="28"/>
          <w:szCs w:val="28"/>
          <w:lang w:val="uk-UA"/>
        </w:rPr>
        <w:t>;</w:t>
      </w:r>
    </w:p>
    <w:p w:rsidR="00D45BD1" w:rsidRPr="00005739" w:rsidRDefault="00D45BD1" w:rsidP="00F60947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005739">
        <w:rPr>
          <w:sz w:val="28"/>
          <w:szCs w:val="28"/>
          <w:lang w:val="uk-UA"/>
        </w:rPr>
        <w:t>на той самий строк, на який договір було укладено</w:t>
      </w:r>
      <w:r>
        <w:rPr>
          <w:sz w:val="28"/>
          <w:szCs w:val="28"/>
          <w:lang w:val="uk-UA"/>
        </w:rPr>
        <w:t xml:space="preserve"> </w:t>
      </w:r>
      <w:r w:rsidRPr="0089466E">
        <w:rPr>
          <w:sz w:val="28"/>
          <w:szCs w:val="28"/>
          <w:lang w:val="uk-UA"/>
        </w:rPr>
        <w:t>[</w:t>
      </w:r>
      <w:r>
        <w:rPr>
          <w:i/>
          <w:sz w:val="28"/>
          <w:szCs w:val="28"/>
          <w:lang w:val="uk-UA"/>
        </w:rPr>
        <w:t>вказати на який саме строк</w:t>
      </w:r>
      <w:r w:rsidR="00E94EC3">
        <w:rPr>
          <w:i/>
          <w:sz w:val="28"/>
          <w:szCs w:val="28"/>
          <w:lang w:val="uk-UA"/>
        </w:rPr>
        <w:t xml:space="preserve"> (цей варіант обирається, якщо з дати укладання договору з </w:t>
      </w:r>
      <w:r w:rsidR="00E22974">
        <w:rPr>
          <w:i/>
          <w:sz w:val="28"/>
          <w:szCs w:val="28"/>
          <w:lang w:val="uk-UA"/>
        </w:rPr>
        <w:t>урахуванням всіх продовжень пройшло менше 5 років</w:t>
      </w:r>
      <w:r w:rsidR="00E94EC3">
        <w:rPr>
          <w:i/>
          <w:sz w:val="28"/>
          <w:szCs w:val="28"/>
          <w:lang w:val="uk-UA"/>
        </w:rPr>
        <w:t>)</w:t>
      </w:r>
      <w:r w:rsidRPr="0089466E">
        <w:rPr>
          <w:sz w:val="28"/>
          <w:szCs w:val="28"/>
          <w:lang w:val="uk-UA"/>
        </w:rPr>
        <w:t>]</w:t>
      </w:r>
      <w:r w:rsidR="00F60947">
        <w:rPr>
          <w:sz w:val="28"/>
          <w:szCs w:val="28"/>
          <w:lang w:val="uk-UA"/>
        </w:rPr>
        <w:t>;</w:t>
      </w:r>
    </w:p>
    <w:p w:rsidR="00370350" w:rsidRDefault="00D45BD1" w:rsidP="00F60947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005739">
        <w:rPr>
          <w:sz w:val="28"/>
          <w:szCs w:val="28"/>
          <w:lang w:val="uk-UA"/>
        </w:rPr>
        <w:t xml:space="preserve">інший строк, ніж той самий строк, на який договір було укладено </w:t>
      </w:r>
      <w:r w:rsidRPr="0089466E">
        <w:rPr>
          <w:sz w:val="28"/>
          <w:szCs w:val="28"/>
          <w:lang w:val="uk-UA"/>
        </w:rPr>
        <w:t>[</w:t>
      </w:r>
      <w:r>
        <w:rPr>
          <w:i/>
          <w:sz w:val="28"/>
          <w:szCs w:val="28"/>
          <w:lang w:val="uk-UA"/>
        </w:rPr>
        <w:t>вказати на який саме строк</w:t>
      </w:r>
      <w:r w:rsidRPr="0089466E">
        <w:rPr>
          <w:sz w:val="28"/>
          <w:szCs w:val="28"/>
          <w:lang w:val="uk-UA"/>
        </w:rPr>
        <w:t>]</w:t>
      </w:r>
      <w:r w:rsidR="00370350">
        <w:rPr>
          <w:rStyle w:val="af8"/>
          <w:sz w:val="28"/>
          <w:szCs w:val="28"/>
          <w:lang w:val="uk-UA"/>
        </w:rPr>
        <w:endnoteReference w:id="3"/>
      </w:r>
      <w:r w:rsidR="00F60947">
        <w:rPr>
          <w:sz w:val="28"/>
          <w:szCs w:val="28"/>
          <w:lang w:val="uk-UA"/>
        </w:rPr>
        <w:t>;</w:t>
      </w:r>
    </w:p>
    <w:p w:rsidR="00D138CB" w:rsidRDefault="00D138CB" w:rsidP="00F60947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0D2DC4" w:rsidRDefault="000D2DC4" w:rsidP="00F60947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D138CB" w:rsidRPr="00F60947">
        <w:rPr>
          <w:sz w:val="28"/>
          <w:szCs w:val="28"/>
        </w:rPr>
        <w:t>2</w:t>
      </w:r>
      <w:r w:rsidR="00F6094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цільове призначення</w:t>
      </w:r>
    </w:p>
    <w:p w:rsidR="000D2DC4" w:rsidRDefault="000D2DC4" w:rsidP="00F60947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будь-яким цільовим призначенням</w:t>
      </w:r>
    </w:p>
    <w:p w:rsidR="000D2DC4" w:rsidRDefault="000D2DC4" w:rsidP="00F60947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C0282F">
        <w:rPr>
          <w:sz w:val="28"/>
          <w:szCs w:val="28"/>
          <w:lang w:val="uk-UA"/>
        </w:rPr>
        <w:t>використання частини майна</w:t>
      </w:r>
      <w:r w:rsidR="000E0E5B">
        <w:rPr>
          <w:sz w:val="28"/>
          <w:szCs w:val="28"/>
          <w:lang w:val="uk-UA"/>
        </w:rPr>
        <w:t>, визначеного у 29 пункті Порядку,</w:t>
      </w:r>
      <w:r w:rsidRPr="00C0282F">
        <w:rPr>
          <w:sz w:val="28"/>
          <w:szCs w:val="28"/>
          <w:lang w:val="uk-UA"/>
        </w:rPr>
        <w:t xml:space="preserve"> з метою надання </w:t>
      </w:r>
      <w:r w:rsidR="000E0E5B">
        <w:rPr>
          <w:sz w:val="28"/>
          <w:szCs w:val="28"/>
          <w:lang w:val="uk-UA"/>
        </w:rPr>
        <w:t xml:space="preserve">допоміжних </w:t>
      </w:r>
      <w:r w:rsidRPr="00C0282F">
        <w:rPr>
          <w:sz w:val="28"/>
          <w:szCs w:val="28"/>
          <w:lang w:val="uk-UA"/>
        </w:rPr>
        <w:t>послуг</w:t>
      </w:r>
      <w:r w:rsidR="00370350">
        <w:rPr>
          <w:rStyle w:val="af8"/>
          <w:sz w:val="28"/>
          <w:szCs w:val="28"/>
          <w:lang w:val="uk-UA"/>
        </w:rPr>
        <w:endnoteReference w:id="4"/>
      </w:r>
      <w:r w:rsidR="00370350" w:rsidRPr="00C0282F">
        <w:rPr>
          <w:sz w:val="28"/>
          <w:szCs w:val="28"/>
          <w:lang w:val="uk-UA"/>
        </w:rPr>
        <w:t>,</w:t>
      </w:r>
      <w:r w:rsidRPr="00C0282F">
        <w:rPr>
          <w:sz w:val="28"/>
          <w:szCs w:val="28"/>
          <w:lang w:val="uk-UA"/>
        </w:rPr>
        <w:t xml:space="preserve"> </w:t>
      </w:r>
      <w:r w:rsidR="000E0E5B">
        <w:rPr>
          <w:sz w:val="28"/>
          <w:szCs w:val="28"/>
          <w:lang w:val="uk-UA"/>
        </w:rPr>
        <w:t xml:space="preserve">а саме </w:t>
      </w:r>
      <w:r w:rsidR="000E0E5B" w:rsidRPr="00C0282F">
        <w:rPr>
          <w:sz w:val="28"/>
          <w:szCs w:val="28"/>
        </w:rPr>
        <w:t>[</w:t>
      </w:r>
      <w:r w:rsidR="000E0E5B">
        <w:rPr>
          <w:i/>
          <w:sz w:val="28"/>
          <w:szCs w:val="28"/>
          <w:lang w:val="uk-UA"/>
        </w:rPr>
        <w:t>описати допоміжну послугу</w:t>
      </w:r>
      <w:r w:rsidR="000E0E5B" w:rsidRPr="00C0282F">
        <w:rPr>
          <w:sz w:val="28"/>
          <w:szCs w:val="28"/>
        </w:rPr>
        <w:t>]</w:t>
      </w:r>
    </w:p>
    <w:p w:rsidR="000E0E5B" w:rsidRDefault="000D2DC4" w:rsidP="00F60947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0D2DC4">
        <w:rPr>
          <w:sz w:val="28"/>
          <w:szCs w:val="28"/>
          <w:lang w:val="uk-UA"/>
        </w:rPr>
        <w:t>для розміщення закладів</w:t>
      </w:r>
      <w:r w:rsidR="000E0E5B">
        <w:rPr>
          <w:sz w:val="28"/>
          <w:szCs w:val="28"/>
          <w:lang w:val="uk-UA"/>
        </w:rPr>
        <w:t>, визначених</w:t>
      </w:r>
      <w:r w:rsidR="000E0E5B" w:rsidRPr="000E0E5B">
        <w:rPr>
          <w:sz w:val="28"/>
          <w:szCs w:val="28"/>
          <w:lang w:val="uk-UA"/>
        </w:rPr>
        <w:t xml:space="preserve"> у 29 пункті Порядку</w:t>
      </w:r>
      <w:r w:rsidR="000E0E5B">
        <w:rPr>
          <w:sz w:val="28"/>
          <w:szCs w:val="28"/>
          <w:lang w:val="uk-UA"/>
        </w:rPr>
        <w:t>,</w:t>
      </w:r>
      <w:r w:rsidRPr="000D2DC4">
        <w:rPr>
          <w:sz w:val="28"/>
          <w:szCs w:val="28"/>
          <w:lang w:val="uk-UA"/>
        </w:rPr>
        <w:t xml:space="preserve"> або лише із збереженням профілю діяльності за конкретним цільовим призначенням,</w:t>
      </w:r>
      <w:r w:rsidR="000E0E5B">
        <w:rPr>
          <w:sz w:val="28"/>
          <w:szCs w:val="28"/>
          <w:lang w:val="uk-UA"/>
        </w:rPr>
        <w:t xml:space="preserve"> а саме </w:t>
      </w:r>
      <w:r w:rsidR="000E0E5B" w:rsidRPr="000E0E5B">
        <w:rPr>
          <w:sz w:val="28"/>
          <w:szCs w:val="28"/>
          <w:lang w:val="uk-UA"/>
        </w:rPr>
        <w:t>[</w:t>
      </w:r>
      <w:r w:rsidR="000E0E5B" w:rsidRPr="000E0E5B">
        <w:rPr>
          <w:i/>
          <w:sz w:val="28"/>
          <w:szCs w:val="28"/>
          <w:lang w:val="uk-UA"/>
        </w:rPr>
        <w:t>обрати один варіант</w:t>
      </w:r>
      <w:r w:rsidR="000E0E5B" w:rsidRPr="000E0E5B">
        <w:rPr>
          <w:sz w:val="28"/>
          <w:szCs w:val="28"/>
          <w:lang w:val="uk-UA"/>
        </w:rPr>
        <w:t>]</w:t>
      </w:r>
      <w:r w:rsidR="00F60947">
        <w:rPr>
          <w:sz w:val="28"/>
          <w:szCs w:val="28"/>
          <w:lang w:val="uk-UA"/>
        </w:rPr>
        <w:t>:</w:t>
      </w:r>
    </w:p>
    <w:p w:rsidR="002727EB" w:rsidRPr="002727EB" w:rsidRDefault="002727EB" w:rsidP="00F60947">
      <w:pPr>
        <w:pStyle w:val="Default"/>
        <w:numPr>
          <w:ilvl w:val="1"/>
          <w:numId w:val="7"/>
        </w:numPr>
        <w:tabs>
          <w:tab w:val="left" w:pos="1134"/>
        </w:tabs>
        <w:ind w:left="709" w:firstLine="0"/>
        <w:jc w:val="both"/>
        <w:rPr>
          <w:sz w:val="28"/>
          <w:szCs w:val="28"/>
          <w:lang w:val="uk-UA"/>
        </w:rPr>
      </w:pPr>
      <w:r w:rsidRPr="002727EB">
        <w:rPr>
          <w:sz w:val="28"/>
          <w:szCs w:val="28"/>
          <w:lang w:val="uk-UA"/>
        </w:rPr>
        <w:t>закладів охорони здоров’я, суб'єктів підприємницької діяльності, що надають медичні послуги</w:t>
      </w:r>
      <w:r w:rsidR="00F60947">
        <w:rPr>
          <w:sz w:val="28"/>
          <w:szCs w:val="28"/>
          <w:lang w:val="uk-UA"/>
        </w:rPr>
        <w:t>;</w:t>
      </w:r>
    </w:p>
    <w:p w:rsidR="002727EB" w:rsidRPr="002727EB" w:rsidRDefault="002727EB" w:rsidP="00F60947">
      <w:pPr>
        <w:pStyle w:val="Default"/>
        <w:numPr>
          <w:ilvl w:val="1"/>
          <w:numId w:val="7"/>
        </w:numPr>
        <w:tabs>
          <w:tab w:val="left" w:pos="1134"/>
        </w:tabs>
        <w:ind w:left="709" w:firstLine="0"/>
        <w:jc w:val="both"/>
        <w:rPr>
          <w:sz w:val="28"/>
          <w:szCs w:val="28"/>
          <w:lang w:val="uk-UA"/>
        </w:rPr>
      </w:pPr>
      <w:r w:rsidRPr="002727EB">
        <w:rPr>
          <w:sz w:val="28"/>
          <w:szCs w:val="28"/>
          <w:lang w:val="uk-UA"/>
        </w:rPr>
        <w:t>закладів освіти, суб'єктів підприємницької діяльності, що надають освітні послуги</w:t>
      </w:r>
      <w:r w:rsidR="00F60947">
        <w:rPr>
          <w:sz w:val="28"/>
          <w:szCs w:val="28"/>
          <w:lang w:val="uk-UA"/>
        </w:rPr>
        <w:t>;</w:t>
      </w:r>
    </w:p>
    <w:p w:rsidR="002727EB" w:rsidRPr="002727EB" w:rsidRDefault="002727EB" w:rsidP="00F60947">
      <w:pPr>
        <w:pStyle w:val="Default"/>
        <w:numPr>
          <w:ilvl w:val="1"/>
          <w:numId w:val="7"/>
        </w:numPr>
        <w:tabs>
          <w:tab w:val="left" w:pos="1134"/>
        </w:tabs>
        <w:ind w:left="709" w:firstLine="0"/>
        <w:jc w:val="both"/>
        <w:rPr>
          <w:sz w:val="28"/>
          <w:szCs w:val="28"/>
          <w:lang w:val="uk-UA"/>
        </w:rPr>
      </w:pPr>
      <w:r w:rsidRPr="002727EB">
        <w:rPr>
          <w:sz w:val="28"/>
          <w:szCs w:val="28"/>
          <w:lang w:val="uk-UA"/>
        </w:rPr>
        <w:t>закладів соціально-культурного призначення, закладів культури, суб'єктів підприємницької діяльності,  що надають послуги з організації та проведення культурно-мистецьких заходів</w:t>
      </w:r>
      <w:r w:rsidR="00F60947">
        <w:rPr>
          <w:sz w:val="28"/>
          <w:szCs w:val="28"/>
          <w:lang w:val="uk-UA"/>
        </w:rPr>
        <w:t>;</w:t>
      </w:r>
    </w:p>
    <w:p w:rsidR="002727EB" w:rsidRPr="002727EB" w:rsidRDefault="002727EB" w:rsidP="00F60947">
      <w:pPr>
        <w:pStyle w:val="Default"/>
        <w:numPr>
          <w:ilvl w:val="1"/>
          <w:numId w:val="7"/>
        </w:numPr>
        <w:tabs>
          <w:tab w:val="left" w:pos="1134"/>
        </w:tabs>
        <w:ind w:left="709" w:firstLine="0"/>
        <w:jc w:val="both"/>
        <w:rPr>
          <w:sz w:val="28"/>
          <w:szCs w:val="28"/>
          <w:lang w:val="uk-UA"/>
        </w:rPr>
      </w:pPr>
      <w:r w:rsidRPr="002727EB">
        <w:rPr>
          <w:sz w:val="28"/>
          <w:szCs w:val="28"/>
          <w:lang w:val="uk-UA"/>
        </w:rPr>
        <w:t>закладів фізичної культури і спорту, суб'єктів підприємницької діяльності, які надають послуги з організації та проведення занять різними видами спорту</w:t>
      </w:r>
      <w:r w:rsidR="00F60947">
        <w:rPr>
          <w:sz w:val="28"/>
          <w:szCs w:val="28"/>
          <w:lang w:val="uk-UA"/>
        </w:rPr>
        <w:t>;</w:t>
      </w:r>
    </w:p>
    <w:p w:rsidR="002727EB" w:rsidRPr="002727EB" w:rsidRDefault="002727EB" w:rsidP="00F60947">
      <w:pPr>
        <w:pStyle w:val="Default"/>
        <w:numPr>
          <w:ilvl w:val="1"/>
          <w:numId w:val="7"/>
        </w:numPr>
        <w:tabs>
          <w:tab w:val="left" w:pos="1134"/>
        </w:tabs>
        <w:ind w:left="709" w:firstLine="0"/>
        <w:jc w:val="both"/>
        <w:rPr>
          <w:sz w:val="28"/>
          <w:szCs w:val="28"/>
          <w:lang w:val="uk-UA"/>
        </w:rPr>
      </w:pPr>
      <w:r w:rsidRPr="002727EB">
        <w:rPr>
          <w:sz w:val="28"/>
          <w:szCs w:val="28"/>
          <w:lang w:val="uk-UA"/>
        </w:rPr>
        <w:t xml:space="preserve">органів державної влади або органів місцевого самоврядування, Збройних Сил, Служби безпеки, </w:t>
      </w:r>
      <w:proofErr w:type="spellStart"/>
      <w:r w:rsidRPr="002727EB">
        <w:rPr>
          <w:sz w:val="28"/>
          <w:szCs w:val="28"/>
          <w:lang w:val="uk-UA"/>
        </w:rPr>
        <w:t>Держприкордонслужби</w:t>
      </w:r>
      <w:proofErr w:type="spellEnd"/>
      <w:r w:rsidRPr="002727EB">
        <w:rPr>
          <w:sz w:val="28"/>
          <w:szCs w:val="28"/>
          <w:lang w:val="uk-UA"/>
        </w:rPr>
        <w:t xml:space="preserve">, </w:t>
      </w:r>
      <w:proofErr w:type="spellStart"/>
      <w:r w:rsidRPr="002727EB">
        <w:rPr>
          <w:sz w:val="28"/>
          <w:szCs w:val="28"/>
          <w:lang w:val="uk-UA"/>
        </w:rPr>
        <w:t>Держспецзв’язку</w:t>
      </w:r>
      <w:proofErr w:type="spellEnd"/>
      <w:r w:rsidRPr="002727EB">
        <w:rPr>
          <w:sz w:val="28"/>
          <w:szCs w:val="28"/>
          <w:lang w:val="uk-UA"/>
        </w:rPr>
        <w:t>, правоохоронних органів і органів доходів і зборів</w:t>
      </w:r>
      <w:r w:rsidR="00F60947">
        <w:rPr>
          <w:sz w:val="28"/>
          <w:szCs w:val="28"/>
          <w:lang w:val="uk-UA"/>
        </w:rPr>
        <w:t>;</w:t>
      </w:r>
    </w:p>
    <w:p w:rsidR="000E0E5B" w:rsidRPr="000E0E5B" w:rsidRDefault="002727EB" w:rsidP="00F60947">
      <w:pPr>
        <w:pStyle w:val="Default"/>
        <w:numPr>
          <w:ilvl w:val="1"/>
          <w:numId w:val="7"/>
        </w:numPr>
        <w:tabs>
          <w:tab w:val="left" w:pos="1134"/>
        </w:tabs>
        <w:ind w:left="709" w:firstLine="0"/>
        <w:jc w:val="both"/>
        <w:rPr>
          <w:sz w:val="28"/>
          <w:szCs w:val="28"/>
          <w:lang w:val="uk-UA"/>
        </w:rPr>
      </w:pPr>
      <w:r w:rsidRPr="002727EB">
        <w:rPr>
          <w:sz w:val="28"/>
          <w:szCs w:val="28"/>
          <w:lang w:val="uk-UA"/>
        </w:rPr>
        <w:t>Національного банку України (НБУ) або комерційних банків, в яких держава володіє часткою статутного капіталу в розмірі понад 75% для зберігання запасів готівки НБУ та проведення технологічних процесів щодо забезпечення готівкового обігу</w:t>
      </w:r>
      <w:r w:rsidR="00F60947">
        <w:rPr>
          <w:sz w:val="28"/>
          <w:szCs w:val="28"/>
          <w:lang w:val="uk-UA"/>
        </w:rPr>
        <w:t>;</w:t>
      </w:r>
    </w:p>
    <w:p w:rsidR="000D2DC4" w:rsidRDefault="000E0E5B" w:rsidP="00F60947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будь-яким цільовим призначенням із </w:t>
      </w:r>
      <w:r w:rsidRPr="000E0E5B">
        <w:rPr>
          <w:sz w:val="28"/>
          <w:szCs w:val="28"/>
          <w:lang w:val="uk-UA"/>
        </w:rPr>
        <w:t>обмеження</w:t>
      </w:r>
      <w:r>
        <w:rPr>
          <w:sz w:val="28"/>
          <w:szCs w:val="28"/>
          <w:lang w:val="uk-UA"/>
        </w:rPr>
        <w:t>м</w:t>
      </w:r>
      <w:r w:rsidRPr="000E0E5B">
        <w:rPr>
          <w:sz w:val="28"/>
          <w:szCs w:val="28"/>
          <w:lang w:val="uk-UA"/>
        </w:rPr>
        <w:t xml:space="preserve"> щодо використання майна для розміщення об’єктів, перелік яких визначений в додатку 3</w:t>
      </w:r>
      <w:r w:rsidR="00F1451E">
        <w:rPr>
          <w:sz w:val="28"/>
          <w:szCs w:val="28"/>
          <w:lang w:val="uk-UA"/>
        </w:rPr>
        <w:t xml:space="preserve"> Порядку</w:t>
      </w:r>
      <w:r w:rsidRPr="000E0E5B">
        <w:rPr>
          <w:sz w:val="28"/>
          <w:szCs w:val="28"/>
          <w:lang w:val="uk-UA"/>
        </w:rPr>
        <w:t xml:space="preserve"> у кількості не більш як п’я</w:t>
      </w:r>
      <w:r>
        <w:rPr>
          <w:sz w:val="28"/>
          <w:szCs w:val="28"/>
          <w:lang w:val="uk-UA"/>
        </w:rPr>
        <w:t>ть груп з відповідного переліку</w:t>
      </w:r>
      <w:r w:rsidR="00370350">
        <w:rPr>
          <w:rStyle w:val="af8"/>
          <w:sz w:val="28"/>
          <w:szCs w:val="28"/>
          <w:lang w:val="uk-UA"/>
        </w:rPr>
        <w:endnoteReference w:id="5"/>
      </w:r>
      <w:r w:rsidR="0037035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а саме </w:t>
      </w:r>
      <w:r w:rsidRPr="000E0E5B">
        <w:rPr>
          <w:sz w:val="28"/>
          <w:szCs w:val="28"/>
          <w:lang w:val="uk-UA"/>
        </w:rPr>
        <w:t>[</w:t>
      </w:r>
      <w:r>
        <w:rPr>
          <w:i/>
          <w:sz w:val="28"/>
          <w:szCs w:val="28"/>
          <w:lang w:val="uk-UA"/>
        </w:rPr>
        <w:t>вказати обмеження цільових призначень</w:t>
      </w:r>
      <w:r w:rsidRPr="000E0E5B">
        <w:rPr>
          <w:sz w:val="28"/>
          <w:szCs w:val="28"/>
          <w:lang w:val="uk-UA"/>
        </w:rPr>
        <w:t>]</w:t>
      </w:r>
      <w:r w:rsidR="00F60947">
        <w:rPr>
          <w:sz w:val="28"/>
          <w:szCs w:val="28"/>
          <w:lang w:val="uk-UA"/>
        </w:rPr>
        <w:t>.</w:t>
      </w:r>
    </w:p>
    <w:p w:rsidR="00D138CB" w:rsidRDefault="00D138CB" w:rsidP="00F60947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117E34" w:rsidRPr="00F60947" w:rsidRDefault="00117E34" w:rsidP="00F60947">
      <w:pPr>
        <w:pStyle w:val="Default"/>
        <w:jc w:val="both"/>
        <w:rPr>
          <w:sz w:val="28"/>
          <w:szCs w:val="28"/>
          <w:lang w:val="uk-UA"/>
        </w:rPr>
      </w:pPr>
      <w:r w:rsidRPr="00F60947">
        <w:rPr>
          <w:sz w:val="28"/>
          <w:szCs w:val="28"/>
          <w:lang w:val="uk-UA"/>
        </w:rPr>
        <w:t>[</w:t>
      </w:r>
      <w:r w:rsidR="005D76FD" w:rsidRPr="00F60947">
        <w:rPr>
          <w:i/>
          <w:sz w:val="28"/>
          <w:szCs w:val="28"/>
          <w:lang w:val="uk-UA"/>
        </w:rPr>
        <w:t>під</w:t>
      </w:r>
      <w:r w:rsidRPr="00F60947">
        <w:rPr>
          <w:i/>
          <w:sz w:val="28"/>
          <w:szCs w:val="28"/>
          <w:lang w:val="uk-UA"/>
        </w:rPr>
        <w:t>пункт 3.3 додається, якщо є дані для розрахунку стартової орендної плати</w:t>
      </w:r>
      <w:r w:rsidRPr="00F60947">
        <w:rPr>
          <w:sz w:val="28"/>
          <w:szCs w:val="28"/>
          <w:lang w:val="uk-UA"/>
        </w:rPr>
        <w:t>]</w:t>
      </w:r>
    </w:p>
    <w:p w:rsidR="00D138CB" w:rsidRPr="00F60947" w:rsidRDefault="00D138CB" w:rsidP="00F60947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F60947">
        <w:rPr>
          <w:sz w:val="28"/>
          <w:szCs w:val="28"/>
          <w:lang w:val="uk-UA"/>
        </w:rPr>
        <w:t>3.</w:t>
      </w:r>
      <w:r w:rsidRPr="00F60947">
        <w:rPr>
          <w:sz w:val="28"/>
          <w:szCs w:val="28"/>
        </w:rPr>
        <w:t>3</w:t>
      </w:r>
      <w:r w:rsidR="00F60947" w:rsidRPr="00F60947">
        <w:rPr>
          <w:sz w:val="28"/>
          <w:szCs w:val="28"/>
          <w:lang w:val="uk-UA"/>
        </w:rPr>
        <w:t>.</w:t>
      </w:r>
      <w:r w:rsidRPr="00F60947">
        <w:rPr>
          <w:sz w:val="28"/>
          <w:szCs w:val="28"/>
          <w:lang w:val="uk-UA"/>
        </w:rPr>
        <w:t xml:space="preserve"> стартову орендну плату у розмірі [</w:t>
      </w:r>
      <w:r w:rsidRPr="00F60947">
        <w:rPr>
          <w:i/>
          <w:sz w:val="28"/>
          <w:szCs w:val="28"/>
          <w:lang w:val="uk-UA"/>
        </w:rPr>
        <w:t>вказати суму орендної плати</w:t>
      </w:r>
      <w:r w:rsidRPr="00F60947">
        <w:rPr>
          <w:sz w:val="28"/>
          <w:szCs w:val="28"/>
          <w:lang w:val="uk-UA"/>
        </w:rPr>
        <w:t>] грн, яка розрахована як:</w:t>
      </w:r>
    </w:p>
    <w:p w:rsidR="00D138CB" w:rsidRPr="00F60947" w:rsidRDefault="00D138CB" w:rsidP="00F60947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F60947">
        <w:rPr>
          <w:sz w:val="28"/>
          <w:szCs w:val="28"/>
          <w:lang w:val="uk-UA"/>
        </w:rPr>
        <w:t>[</w:t>
      </w:r>
      <w:r w:rsidRPr="00F60947">
        <w:rPr>
          <w:i/>
          <w:sz w:val="28"/>
          <w:szCs w:val="28"/>
          <w:lang w:val="uk-UA"/>
        </w:rPr>
        <w:t>обрати більше значення</w:t>
      </w:r>
      <w:r w:rsidRPr="00F60947">
        <w:rPr>
          <w:sz w:val="28"/>
          <w:szCs w:val="28"/>
          <w:lang w:val="uk-UA"/>
        </w:rPr>
        <w:t>]</w:t>
      </w:r>
    </w:p>
    <w:p w:rsidR="00D138CB" w:rsidRPr="00F60947" w:rsidRDefault="00D138CB" w:rsidP="00F60947">
      <w:pPr>
        <w:pStyle w:val="Default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F60947">
        <w:rPr>
          <w:sz w:val="28"/>
          <w:szCs w:val="28"/>
          <w:lang w:val="uk-UA"/>
        </w:rPr>
        <w:t>остання місячна орендна плата, встановлена договором, що продовжується</w:t>
      </w:r>
      <w:r w:rsidR="00F60947">
        <w:rPr>
          <w:sz w:val="28"/>
          <w:szCs w:val="28"/>
          <w:lang w:val="uk-UA"/>
        </w:rPr>
        <w:t>;</w:t>
      </w:r>
    </w:p>
    <w:p w:rsidR="00D138CB" w:rsidRPr="00F60947" w:rsidRDefault="00D138CB" w:rsidP="00F60947">
      <w:pPr>
        <w:pStyle w:val="Default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F60947">
        <w:rPr>
          <w:sz w:val="28"/>
          <w:szCs w:val="28"/>
          <w:lang w:val="uk-UA"/>
        </w:rPr>
        <w:t>1%</w:t>
      </w:r>
      <w:r w:rsidRPr="00F60947">
        <w:rPr>
          <w:rStyle w:val="af8"/>
          <w:sz w:val="28"/>
          <w:szCs w:val="28"/>
          <w:lang w:val="uk-UA"/>
        </w:rPr>
        <w:endnoteReference w:id="6"/>
      </w:r>
      <w:r w:rsidRPr="00F60947">
        <w:rPr>
          <w:sz w:val="28"/>
          <w:szCs w:val="28"/>
          <w:lang w:val="uk-UA"/>
        </w:rPr>
        <w:t xml:space="preserve"> від ринкової вартості об'єкта оренди</w:t>
      </w:r>
      <w:r w:rsidR="00F60947">
        <w:rPr>
          <w:sz w:val="28"/>
          <w:szCs w:val="28"/>
          <w:lang w:val="uk-UA"/>
        </w:rPr>
        <w:t>;</w:t>
      </w:r>
    </w:p>
    <w:p w:rsidR="00D138CB" w:rsidRPr="00F60947" w:rsidRDefault="00D138CB" w:rsidP="00F60947">
      <w:pPr>
        <w:pStyle w:val="Default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F60947">
        <w:rPr>
          <w:sz w:val="28"/>
          <w:szCs w:val="28"/>
          <w:lang w:val="uk-UA"/>
        </w:rPr>
        <w:t>1% від залишкової балансової вартості об'єкта оренди</w:t>
      </w:r>
      <w:r w:rsidR="00F60947">
        <w:rPr>
          <w:sz w:val="28"/>
          <w:szCs w:val="28"/>
          <w:lang w:val="uk-UA"/>
        </w:rPr>
        <w:t>.</w:t>
      </w:r>
    </w:p>
    <w:p w:rsidR="00D138CB" w:rsidRPr="00F60947" w:rsidRDefault="00D138CB" w:rsidP="00D138CB">
      <w:pPr>
        <w:pStyle w:val="Default"/>
        <w:ind w:left="1571"/>
        <w:jc w:val="both"/>
        <w:rPr>
          <w:sz w:val="28"/>
          <w:szCs w:val="28"/>
          <w:lang w:val="uk-UA"/>
        </w:rPr>
      </w:pPr>
    </w:p>
    <w:p w:rsidR="005946FE" w:rsidRPr="00F60947" w:rsidRDefault="005946FE" w:rsidP="00F60947">
      <w:pPr>
        <w:pStyle w:val="Default"/>
        <w:jc w:val="both"/>
        <w:rPr>
          <w:sz w:val="28"/>
          <w:szCs w:val="28"/>
          <w:lang w:val="uk-UA"/>
        </w:rPr>
      </w:pPr>
      <w:r w:rsidRPr="00F60947">
        <w:rPr>
          <w:sz w:val="28"/>
          <w:szCs w:val="28"/>
          <w:lang w:val="uk-UA"/>
        </w:rPr>
        <w:t>[</w:t>
      </w:r>
      <w:r w:rsidRPr="00F60947">
        <w:rPr>
          <w:i/>
          <w:sz w:val="28"/>
          <w:szCs w:val="28"/>
          <w:lang w:val="uk-UA"/>
        </w:rPr>
        <w:t xml:space="preserve">пункт 3 </w:t>
      </w:r>
      <w:r w:rsidR="00AE5A68" w:rsidRPr="00F60947">
        <w:rPr>
          <w:i/>
          <w:sz w:val="28"/>
          <w:szCs w:val="28"/>
          <w:lang w:val="uk-UA"/>
        </w:rPr>
        <w:t xml:space="preserve">та 4 </w:t>
      </w:r>
      <w:r w:rsidR="005D76FD" w:rsidRPr="00F60947">
        <w:rPr>
          <w:i/>
          <w:sz w:val="28"/>
          <w:szCs w:val="28"/>
          <w:lang w:val="uk-UA"/>
        </w:rPr>
        <w:t>додаю</w:t>
      </w:r>
      <w:r w:rsidRPr="00F60947">
        <w:rPr>
          <w:i/>
          <w:sz w:val="28"/>
          <w:szCs w:val="28"/>
          <w:lang w:val="uk-UA"/>
        </w:rPr>
        <w:t>ться, якщо відсутні дані для розрахунку стартової орендної плати</w:t>
      </w:r>
      <w:r w:rsidRPr="00F60947">
        <w:rPr>
          <w:sz w:val="28"/>
          <w:szCs w:val="28"/>
          <w:lang w:val="uk-UA"/>
        </w:rPr>
        <w:t>]</w:t>
      </w:r>
    </w:p>
    <w:p w:rsidR="00AE5A68" w:rsidRPr="00F60947" w:rsidRDefault="005946FE" w:rsidP="005946FE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F60947">
        <w:rPr>
          <w:sz w:val="28"/>
          <w:szCs w:val="28"/>
          <w:lang w:val="uk-UA"/>
        </w:rPr>
        <w:t xml:space="preserve">3. </w:t>
      </w:r>
      <w:r w:rsidR="00AE5A68" w:rsidRPr="00F60947">
        <w:rPr>
          <w:sz w:val="28"/>
          <w:szCs w:val="28"/>
          <w:lang w:val="uk-UA"/>
        </w:rPr>
        <w:t xml:space="preserve">Звернутись до балансоутримувача </w:t>
      </w:r>
      <w:r w:rsidR="00486671" w:rsidRPr="00F60947">
        <w:rPr>
          <w:sz w:val="28"/>
          <w:szCs w:val="28"/>
          <w:lang w:val="uk-UA"/>
        </w:rPr>
        <w:t xml:space="preserve">та </w:t>
      </w:r>
      <w:r w:rsidR="005D76FD" w:rsidRPr="00F60947">
        <w:rPr>
          <w:sz w:val="28"/>
          <w:szCs w:val="28"/>
          <w:lang w:val="uk-UA"/>
        </w:rPr>
        <w:t xml:space="preserve">орендаря </w:t>
      </w:r>
      <w:r w:rsidR="00AE5A68" w:rsidRPr="00F60947">
        <w:rPr>
          <w:sz w:val="28"/>
          <w:szCs w:val="28"/>
          <w:lang w:val="uk-UA"/>
        </w:rPr>
        <w:t xml:space="preserve">з </w:t>
      </w:r>
      <w:r w:rsidR="005D76FD" w:rsidRPr="00F60947">
        <w:rPr>
          <w:sz w:val="28"/>
          <w:szCs w:val="28"/>
          <w:lang w:val="uk-UA"/>
        </w:rPr>
        <w:t>запитом про надання інформації необхідної</w:t>
      </w:r>
      <w:r w:rsidR="00AE5A68" w:rsidRPr="00F60947">
        <w:rPr>
          <w:sz w:val="28"/>
          <w:szCs w:val="28"/>
          <w:lang w:val="uk-UA"/>
        </w:rPr>
        <w:t xml:space="preserve"> для розрахунку стартової орендної плати у строк до [</w:t>
      </w:r>
      <w:r w:rsidR="00AE5A68" w:rsidRPr="00F60947">
        <w:rPr>
          <w:i/>
          <w:sz w:val="28"/>
          <w:szCs w:val="28"/>
          <w:lang w:val="uk-UA"/>
        </w:rPr>
        <w:t>ДД.ММ.РРРР</w:t>
      </w:r>
      <w:r w:rsidR="00AE5A68" w:rsidRPr="00F60947">
        <w:rPr>
          <w:sz w:val="28"/>
          <w:szCs w:val="28"/>
          <w:lang w:val="uk-UA"/>
        </w:rPr>
        <w:t>].</w:t>
      </w:r>
    </w:p>
    <w:p w:rsidR="005946FE" w:rsidRPr="00F60947" w:rsidRDefault="00AE5A68" w:rsidP="00360CB8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F60947">
        <w:rPr>
          <w:sz w:val="28"/>
          <w:szCs w:val="28"/>
        </w:rPr>
        <w:t>4. В раз</w:t>
      </w:r>
      <w:r w:rsidRPr="00F60947">
        <w:rPr>
          <w:sz w:val="28"/>
          <w:szCs w:val="28"/>
          <w:lang w:val="uk-UA"/>
        </w:rPr>
        <w:t>і, якщо балансоутримувач</w:t>
      </w:r>
      <w:r w:rsidR="005D76FD" w:rsidRPr="00F60947">
        <w:rPr>
          <w:sz w:val="28"/>
          <w:szCs w:val="28"/>
          <w:lang w:val="uk-UA"/>
        </w:rPr>
        <w:t xml:space="preserve"> (орендар)</w:t>
      </w:r>
      <w:r w:rsidRPr="00F60947">
        <w:rPr>
          <w:sz w:val="28"/>
          <w:szCs w:val="28"/>
          <w:lang w:val="uk-UA"/>
        </w:rPr>
        <w:t xml:space="preserve"> не </w:t>
      </w:r>
      <w:proofErr w:type="spellStart"/>
      <w:r w:rsidRPr="00F60947">
        <w:rPr>
          <w:sz w:val="28"/>
          <w:szCs w:val="28"/>
          <w:lang w:val="uk-UA"/>
        </w:rPr>
        <w:t>надасть</w:t>
      </w:r>
      <w:proofErr w:type="spellEnd"/>
      <w:r w:rsidRPr="00F60947">
        <w:rPr>
          <w:sz w:val="28"/>
          <w:szCs w:val="28"/>
          <w:lang w:val="uk-UA"/>
        </w:rPr>
        <w:t xml:space="preserve"> інформацію для розрахунку стартової орендної плати, скасувати це рішення та прийняти рішення про припинення </w:t>
      </w:r>
      <w:r w:rsidR="00360CB8" w:rsidRPr="00F60947">
        <w:rPr>
          <w:sz w:val="28"/>
          <w:szCs w:val="28"/>
          <w:lang w:val="uk-UA"/>
        </w:rPr>
        <w:t>Договору на підставі завершення строку, на який його було укладено.</w:t>
      </w:r>
    </w:p>
    <w:p w:rsidR="00FE0CB6" w:rsidRPr="002619FC" w:rsidRDefault="00AE5A68" w:rsidP="00FE0CB6">
      <w:pPr>
        <w:spacing w:before="120"/>
        <w:ind w:firstLine="709"/>
        <w:jc w:val="both"/>
        <w:rPr>
          <w:sz w:val="28"/>
          <w:szCs w:val="28"/>
          <w:lang w:val="uk-UA"/>
        </w:rPr>
      </w:pPr>
      <w:r w:rsidRPr="00F60947">
        <w:rPr>
          <w:sz w:val="28"/>
          <w:szCs w:val="28"/>
          <w:lang w:val="uk-UA"/>
        </w:rPr>
        <w:t>5</w:t>
      </w:r>
      <w:r w:rsidR="00FE0CB6" w:rsidRPr="00F60947">
        <w:rPr>
          <w:sz w:val="28"/>
          <w:szCs w:val="28"/>
          <w:lang w:val="uk-UA"/>
        </w:rPr>
        <w:t>. Контроль за виконанням цього наказу [</w:t>
      </w:r>
      <w:r w:rsidR="00FE0CB6" w:rsidRPr="00F60947">
        <w:rPr>
          <w:i/>
          <w:sz w:val="28"/>
          <w:szCs w:val="28"/>
          <w:lang w:val="uk-UA"/>
        </w:rPr>
        <w:t>залишаю</w:t>
      </w:r>
      <w:r w:rsidR="00FE0CB6" w:rsidRPr="00F60947">
        <w:rPr>
          <w:sz w:val="28"/>
          <w:szCs w:val="28"/>
          <w:lang w:val="uk-UA"/>
        </w:rPr>
        <w:t xml:space="preserve"> </w:t>
      </w:r>
      <w:r w:rsidR="00FE0CB6" w:rsidRPr="00F60947">
        <w:rPr>
          <w:i/>
          <w:sz w:val="28"/>
          <w:szCs w:val="28"/>
          <w:lang w:val="uk-UA"/>
        </w:rPr>
        <w:t>за собою/покладається на …</w:t>
      </w:r>
      <w:r w:rsidR="00FE0CB6" w:rsidRPr="00F60947">
        <w:rPr>
          <w:sz w:val="28"/>
          <w:szCs w:val="28"/>
        </w:rPr>
        <w:t>]</w:t>
      </w:r>
      <w:r w:rsidR="00FE0CB6" w:rsidRPr="00F60947">
        <w:rPr>
          <w:sz w:val="28"/>
          <w:szCs w:val="28"/>
          <w:lang w:val="uk-UA"/>
        </w:rPr>
        <w:t>.</w:t>
      </w:r>
    </w:p>
    <w:p w:rsidR="00FE0CB6" w:rsidRDefault="00FE0CB6" w:rsidP="00FE0CB6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  <w:lang w:val="uk-UA"/>
        </w:rPr>
      </w:pPr>
    </w:p>
    <w:p w:rsidR="00FE0CB6" w:rsidRDefault="00FE0CB6" w:rsidP="00FE0CB6">
      <w:pPr>
        <w:spacing w:line="259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</w:t>
      </w:r>
    </w:p>
    <w:p w:rsidR="00595867" w:rsidRDefault="00FE0CB6" w:rsidP="00595867">
      <w:pPr>
        <w:spacing w:after="840" w:line="259" w:lineRule="auto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Регіонального відділення</w:t>
      </w:r>
      <w:r w:rsidRPr="00C21EF6">
        <w:rPr>
          <w:b/>
          <w:sz w:val="28"/>
          <w:szCs w:val="28"/>
          <w:lang w:val="uk-UA"/>
        </w:rPr>
        <w:tab/>
      </w:r>
      <w:r w:rsidRPr="00C21EF6">
        <w:rPr>
          <w:b/>
          <w:sz w:val="28"/>
          <w:szCs w:val="28"/>
          <w:lang w:val="uk-UA"/>
        </w:rPr>
        <w:tab/>
      </w:r>
      <w:r w:rsidRPr="00C21EF6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C21EF6">
        <w:rPr>
          <w:b/>
          <w:sz w:val="28"/>
          <w:szCs w:val="28"/>
          <w:lang w:val="uk-UA"/>
        </w:rPr>
        <w:tab/>
      </w:r>
      <w:r w:rsidRPr="00D13249">
        <w:rPr>
          <w:sz w:val="28"/>
          <w:szCs w:val="28"/>
          <w:lang w:val="uk-UA"/>
        </w:rPr>
        <w:t>[</w:t>
      </w:r>
      <w:r w:rsidRPr="00A04FFF">
        <w:rPr>
          <w:b/>
          <w:i/>
          <w:sz w:val="28"/>
          <w:szCs w:val="28"/>
          <w:lang w:val="uk-UA"/>
        </w:rPr>
        <w:t>Ім’я ПРІЗВИЩЕ</w:t>
      </w:r>
      <w:r w:rsidRPr="00D13249">
        <w:rPr>
          <w:sz w:val="28"/>
          <w:szCs w:val="28"/>
        </w:rPr>
        <w:t>]</w:t>
      </w:r>
    </w:p>
    <w:sectPr w:rsidR="00595867" w:rsidSect="00F60947">
      <w:headerReference w:type="default" r:id="rId9"/>
      <w:endnotePr>
        <w:numFmt w:val="decimal"/>
      </w:endnotePr>
      <w:pgSz w:w="11906" w:h="16838"/>
      <w:pgMar w:top="709" w:right="85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9B2" w:rsidRDefault="002D29B2" w:rsidP="00593E94">
      <w:r>
        <w:separator/>
      </w:r>
    </w:p>
  </w:endnote>
  <w:endnote w:type="continuationSeparator" w:id="0">
    <w:p w:rsidR="002D29B2" w:rsidRDefault="002D29B2" w:rsidP="00593E94">
      <w:r>
        <w:continuationSeparator/>
      </w:r>
    </w:p>
  </w:endnote>
  <w:endnote w:id="1">
    <w:p w:rsidR="00370350" w:rsidRPr="00C0282F" w:rsidRDefault="00370350" w:rsidP="00370350">
      <w:pPr>
        <w:pStyle w:val="af6"/>
        <w:jc w:val="both"/>
        <w:rPr>
          <w:lang w:val="uk-UA"/>
        </w:rPr>
      </w:pPr>
      <w:r>
        <w:rPr>
          <w:rStyle w:val="af8"/>
        </w:rPr>
        <w:endnoteRef/>
      </w:r>
      <w:r>
        <w:t xml:space="preserve"> </w:t>
      </w:r>
      <w:r>
        <w:rPr>
          <w:lang w:val="uk-UA"/>
        </w:rPr>
        <w:t>Вказується дата договору, коли договір було укладено перший раз</w:t>
      </w:r>
    </w:p>
  </w:endnote>
  <w:endnote w:id="2">
    <w:p w:rsidR="00370350" w:rsidRPr="00C0282F" w:rsidRDefault="00370350" w:rsidP="00370350">
      <w:pPr>
        <w:pStyle w:val="af6"/>
        <w:jc w:val="both"/>
        <w:rPr>
          <w:lang w:val="uk-UA"/>
        </w:rPr>
      </w:pPr>
      <w:r>
        <w:rPr>
          <w:rStyle w:val="af8"/>
        </w:rPr>
        <w:endnoteRef/>
      </w:r>
      <w:r>
        <w:t xml:space="preserve"> </w:t>
      </w:r>
      <w:r>
        <w:rPr>
          <w:lang w:val="uk-UA"/>
        </w:rPr>
        <w:t>Вказується дата, коли договір був продовжений востаннє</w:t>
      </w:r>
    </w:p>
  </w:endnote>
  <w:endnote w:id="3">
    <w:p w:rsidR="00370350" w:rsidRPr="00C0282F" w:rsidRDefault="00370350" w:rsidP="00370350">
      <w:pPr>
        <w:pStyle w:val="af6"/>
        <w:jc w:val="both"/>
        <w:rPr>
          <w:lang w:val="uk-UA"/>
        </w:rPr>
      </w:pPr>
      <w:r>
        <w:rPr>
          <w:rStyle w:val="af8"/>
        </w:rPr>
        <w:endnoteRef/>
      </w:r>
      <w:r>
        <w:t xml:space="preserve"> </w:t>
      </w:r>
      <w:r w:rsidRPr="000D2DC4">
        <w:rPr>
          <w:lang w:val="uk-UA"/>
        </w:rPr>
        <w:t xml:space="preserve">Більш тривалий строк оренди, ніж 5 років, вважається додатковою умовою оренди. Така умова </w:t>
      </w:r>
      <w:r>
        <w:rPr>
          <w:lang w:val="uk-UA"/>
        </w:rPr>
        <w:t>затверджується</w:t>
      </w:r>
      <w:r w:rsidRPr="000D2DC4">
        <w:rPr>
          <w:lang w:val="uk-UA"/>
        </w:rPr>
        <w:t xml:space="preserve"> орендодавцем на підставі пропозицій балансоутримувача, уповноваженого органу управління або з власної ініціативи орендодавця</w:t>
      </w:r>
      <w:r>
        <w:rPr>
          <w:lang w:val="uk-UA"/>
        </w:rPr>
        <w:t>.</w:t>
      </w:r>
    </w:p>
  </w:endnote>
  <w:endnote w:id="4">
    <w:p w:rsidR="00370350" w:rsidRPr="00C0282F" w:rsidRDefault="00370350" w:rsidP="00370350">
      <w:pPr>
        <w:pStyle w:val="af6"/>
        <w:jc w:val="both"/>
        <w:rPr>
          <w:lang w:val="uk-UA"/>
        </w:rPr>
      </w:pPr>
      <w:r>
        <w:rPr>
          <w:rStyle w:val="af8"/>
        </w:rPr>
        <w:endnoteRef/>
      </w:r>
      <w:r w:rsidRPr="00C0282F">
        <w:rPr>
          <w:lang w:val="uk-UA"/>
        </w:rPr>
        <w:t xml:space="preserve"> </w:t>
      </w:r>
      <w:r>
        <w:rPr>
          <w:lang w:val="uk-UA"/>
        </w:rPr>
        <w:t>Послуг</w:t>
      </w:r>
      <w:r w:rsidR="00595867">
        <w:rPr>
          <w:lang w:val="uk-UA"/>
        </w:rPr>
        <w:t>и</w:t>
      </w:r>
      <w:r>
        <w:rPr>
          <w:lang w:val="uk-UA"/>
        </w:rPr>
        <w:t xml:space="preserve">, </w:t>
      </w:r>
      <w:r w:rsidRPr="000E0E5B">
        <w:rPr>
          <w:lang w:val="uk-UA"/>
        </w:rPr>
        <w:t>які не можуть бути забезпечені безпосередньо закладами, визначеними у 29 пункті Порядку, пов’язаних із забезпеченням чи обслуговуванням діяльності таких закладів, їх працівників та відвідувачів</w:t>
      </w:r>
    </w:p>
  </w:endnote>
  <w:endnote w:id="5">
    <w:p w:rsidR="00595867" w:rsidRPr="00C0282F" w:rsidRDefault="00370350" w:rsidP="00370350">
      <w:pPr>
        <w:pStyle w:val="af6"/>
        <w:jc w:val="both"/>
        <w:rPr>
          <w:lang w:val="uk-UA"/>
        </w:rPr>
      </w:pPr>
      <w:r>
        <w:rPr>
          <w:rStyle w:val="af8"/>
        </w:rPr>
        <w:endnoteRef/>
      </w:r>
      <w:r w:rsidRPr="00C0282F">
        <w:rPr>
          <w:lang w:val="uk-UA"/>
        </w:rPr>
        <w:t xml:space="preserve"> </w:t>
      </w:r>
      <w:r>
        <w:rPr>
          <w:lang w:val="uk-UA"/>
        </w:rPr>
        <w:t xml:space="preserve">Такі обмеження </w:t>
      </w:r>
      <w:r w:rsidRPr="00C0282F">
        <w:rPr>
          <w:lang w:val="uk-UA"/>
        </w:rPr>
        <w:t>вважаються додатковою умовою оренди. Така умова затверджується орендодавцем на підставі пропозицій балансоутримувача, уповноваженого органу управління або з власної ініціативи орендодавця.</w:t>
      </w:r>
      <w:r>
        <w:rPr>
          <w:lang w:val="uk-UA"/>
        </w:rPr>
        <w:t xml:space="preserve"> </w:t>
      </w:r>
      <w:r w:rsidRPr="00C0282F">
        <w:rPr>
          <w:lang w:val="uk-UA"/>
        </w:rPr>
        <w:t>У разі якщо площа об'єкта оренди становить 500 або більше квадратних метрів, то рішення про затвердження додаткових умов оренди приймається Фондом державного майна України</w:t>
      </w:r>
    </w:p>
  </w:endnote>
  <w:endnote w:id="6">
    <w:p w:rsidR="00D138CB" w:rsidRPr="00C0282F" w:rsidRDefault="00D138CB" w:rsidP="00D138CB">
      <w:pPr>
        <w:pStyle w:val="af6"/>
        <w:jc w:val="both"/>
        <w:rPr>
          <w:lang w:val="uk-UA"/>
        </w:rPr>
      </w:pPr>
      <w:r>
        <w:rPr>
          <w:rStyle w:val="af8"/>
        </w:rPr>
        <w:endnoteRef/>
      </w:r>
      <w:r>
        <w:t xml:space="preserve"> </w:t>
      </w:r>
      <w:r>
        <w:rPr>
          <w:lang w:val="uk-UA"/>
        </w:rPr>
        <w:t xml:space="preserve">У </w:t>
      </w:r>
      <w:r w:rsidRPr="00370350">
        <w:rPr>
          <w:lang w:val="uk-UA"/>
        </w:rPr>
        <w:t>разі, якщо строк оренди не перевищує один місяць, або об’єкт оренди пропонується для погодинного використання ставка змінюється відповідно до 52 пункту Порядку передачі в оренду державного та комунального</w:t>
      </w:r>
      <w:r w:rsidRPr="00B76113">
        <w:rPr>
          <w:lang w:val="uk-UA"/>
        </w:rPr>
        <w:t xml:space="preserve"> майна, затвердженого постановою Кабінету Міністрів України від 03.06.2020 № 483</w:t>
      </w:r>
      <w:r>
        <w:rPr>
          <w:lang w:val="uk-UA"/>
        </w:rPr>
        <w:t xml:space="preserve"> (далі - Порядок)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9B2" w:rsidRDefault="002D29B2" w:rsidP="00593E94">
      <w:r>
        <w:separator/>
      </w:r>
    </w:p>
  </w:footnote>
  <w:footnote w:type="continuationSeparator" w:id="0">
    <w:p w:rsidR="002D29B2" w:rsidRDefault="002D29B2" w:rsidP="00593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12B" w:rsidRDefault="00E4212B">
    <w:pPr>
      <w:pStyle w:val="af"/>
      <w:jc w:val="center"/>
    </w:pPr>
  </w:p>
  <w:p w:rsidR="00E4212B" w:rsidRDefault="00E4212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23994"/>
    <w:multiLevelType w:val="hybridMultilevel"/>
    <w:tmpl w:val="2848A2D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6F7B3C"/>
    <w:multiLevelType w:val="hybridMultilevel"/>
    <w:tmpl w:val="06E0FF9C"/>
    <w:lvl w:ilvl="0" w:tplc="5EA41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D91E5D"/>
    <w:multiLevelType w:val="hybridMultilevel"/>
    <w:tmpl w:val="FE4EB7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1E43F8"/>
    <w:multiLevelType w:val="hybridMultilevel"/>
    <w:tmpl w:val="C6A642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EAC5211"/>
    <w:multiLevelType w:val="hybridMultilevel"/>
    <w:tmpl w:val="3FC845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2546F2"/>
    <w:multiLevelType w:val="hybridMultilevel"/>
    <w:tmpl w:val="725459F4"/>
    <w:lvl w:ilvl="0" w:tplc="3D58CEF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6A656D83"/>
    <w:multiLevelType w:val="hybridMultilevel"/>
    <w:tmpl w:val="F43E8C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C252FA"/>
    <w:multiLevelType w:val="hybridMultilevel"/>
    <w:tmpl w:val="E76A61C4"/>
    <w:lvl w:ilvl="0" w:tplc="CD3E4036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BF"/>
    <w:rsid w:val="000070FC"/>
    <w:rsid w:val="000145CB"/>
    <w:rsid w:val="000331BD"/>
    <w:rsid w:val="00042592"/>
    <w:rsid w:val="00056EAF"/>
    <w:rsid w:val="00071150"/>
    <w:rsid w:val="000C2E3B"/>
    <w:rsid w:val="000D2DC4"/>
    <w:rsid w:val="000E0E5B"/>
    <w:rsid w:val="000E241C"/>
    <w:rsid w:val="000E4C18"/>
    <w:rsid w:val="000F6E9E"/>
    <w:rsid w:val="00107A4E"/>
    <w:rsid w:val="00117E34"/>
    <w:rsid w:val="00134E13"/>
    <w:rsid w:val="00165ABB"/>
    <w:rsid w:val="001A7F6A"/>
    <w:rsid w:val="001C6A88"/>
    <w:rsid w:val="001D2BD1"/>
    <w:rsid w:val="001E7997"/>
    <w:rsid w:val="001F38A5"/>
    <w:rsid w:val="001F49C5"/>
    <w:rsid w:val="00205D77"/>
    <w:rsid w:val="00207982"/>
    <w:rsid w:val="002142FD"/>
    <w:rsid w:val="002146C1"/>
    <w:rsid w:val="00214A37"/>
    <w:rsid w:val="0022430F"/>
    <w:rsid w:val="002263CE"/>
    <w:rsid w:val="002727EB"/>
    <w:rsid w:val="002A6CB9"/>
    <w:rsid w:val="002B1AE6"/>
    <w:rsid w:val="002B1F6B"/>
    <w:rsid w:val="002B4E52"/>
    <w:rsid w:val="002C4532"/>
    <w:rsid w:val="002D29B2"/>
    <w:rsid w:val="002F1929"/>
    <w:rsid w:val="00300A6C"/>
    <w:rsid w:val="003152F6"/>
    <w:rsid w:val="0031592B"/>
    <w:rsid w:val="0032654D"/>
    <w:rsid w:val="00326877"/>
    <w:rsid w:val="0034103A"/>
    <w:rsid w:val="00346906"/>
    <w:rsid w:val="00355785"/>
    <w:rsid w:val="00360CB8"/>
    <w:rsid w:val="00367D10"/>
    <w:rsid w:val="00370350"/>
    <w:rsid w:val="00384F06"/>
    <w:rsid w:val="00390A1A"/>
    <w:rsid w:val="003970B5"/>
    <w:rsid w:val="00397A7E"/>
    <w:rsid w:val="003A03E2"/>
    <w:rsid w:val="003B07D2"/>
    <w:rsid w:val="003B164E"/>
    <w:rsid w:val="003B36F4"/>
    <w:rsid w:val="003B55A0"/>
    <w:rsid w:val="003D07A5"/>
    <w:rsid w:val="003D5C1E"/>
    <w:rsid w:val="003E2455"/>
    <w:rsid w:val="003E69B5"/>
    <w:rsid w:val="00400944"/>
    <w:rsid w:val="00401C44"/>
    <w:rsid w:val="00404B46"/>
    <w:rsid w:val="0040505E"/>
    <w:rsid w:val="00407788"/>
    <w:rsid w:val="00411134"/>
    <w:rsid w:val="00425FBD"/>
    <w:rsid w:val="0043300E"/>
    <w:rsid w:val="00452F22"/>
    <w:rsid w:val="004545A2"/>
    <w:rsid w:val="00456BC2"/>
    <w:rsid w:val="004601CE"/>
    <w:rsid w:val="00483244"/>
    <w:rsid w:val="00486671"/>
    <w:rsid w:val="00487D0A"/>
    <w:rsid w:val="004C1B6A"/>
    <w:rsid w:val="004D1CA3"/>
    <w:rsid w:val="004D4B11"/>
    <w:rsid w:val="004E45BC"/>
    <w:rsid w:val="004E5606"/>
    <w:rsid w:val="004E712B"/>
    <w:rsid w:val="004F5CEC"/>
    <w:rsid w:val="00514888"/>
    <w:rsid w:val="00536F9B"/>
    <w:rsid w:val="00550464"/>
    <w:rsid w:val="00556391"/>
    <w:rsid w:val="0057554E"/>
    <w:rsid w:val="0057718D"/>
    <w:rsid w:val="00582959"/>
    <w:rsid w:val="005844FC"/>
    <w:rsid w:val="00593E94"/>
    <w:rsid w:val="005946FE"/>
    <w:rsid w:val="00595867"/>
    <w:rsid w:val="0059628A"/>
    <w:rsid w:val="005A05BE"/>
    <w:rsid w:val="005B5062"/>
    <w:rsid w:val="005C0668"/>
    <w:rsid w:val="005C1902"/>
    <w:rsid w:val="005D14BF"/>
    <w:rsid w:val="005D76FD"/>
    <w:rsid w:val="005F6CB6"/>
    <w:rsid w:val="00601F3F"/>
    <w:rsid w:val="00602866"/>
    <w:rsid w:val="00616B7B"/>
    <w:rsid w:val="00626588"/>
    <w:rsid w:val="00631B87"/>
    <w:rsid w:val="00642336"/>
    <w:rsid w:val="00646F3D"/>
    <w:rsid w:val="0065156F"/>
    <w:rsid w:val="0066033F"/>
    <w:rsid w:val="00667CFA"/>
    <w:rsid w:val="00671AC8"/>
    <w:rsid w:val="00672028"/>
    <w:rsid w:val="00674C46"/>
    <w:rsid w:val="006A5AA7"/>
    <w:rsid w:val="006A78E9"/>
    <w:rsid w:val="006C6260"/>
    <w:rsid w:val="00703638"/>
    <w:rsid w:val="00720072"/>
    <w:rsid w:val="007204A2"/>
    <w:rsid w:val="00740533"/>
    <w:rsid w:val="00747A5F"/>
    <w:rsid w:val="007562C8"/>
    <w:rsid w:val="00763E61"/>
    <w:rsid w:val="00774103"/>
    <w:rsid w:val="00776393"/>
    <w:rsid w:val="007D5889"/>
    <w:rsid w:val="007E17CA"/>
    <w:rsid w:val="007F225A"/>
    <w:rsid w:val="007F4EF6"/>
    <w:rsid w:val="00807203"/>
    <w:rsid w:val="00813905"/>
    <w:rsid w:val="008256B2"/>
    <w:rsid w:val="0083256C"/>
    <w:rsid w:val="00832D86"/>
    <w:rsid w:val="00835365"/>
    <w:rsid w:val="00847546"/>
    <w:rsid w:val="00856C9B"/>
    <w:rsid w:val="008574D5"/>
    <w:rsid w:val="00870870"/>
    <w:rsid w:val="008873C8"/>
    <w:rsid w:val="0089466E"/>
    <w:rsid w:val="008B290F"/>
    <w:rsid w:val="008C3D50"/>
    <w:rsid w:val="008C7680"/>
    <w:rsid w:val="008D20C4"/>
    <w:rsid w:val="008D5D8C"/>
    <w:rsid w:val="008E3DB6"/>
    <w:rsid w:val="00924102"/>
    <w:rsid w:val="00930778"/>
    <w:rsid w:val="009368BF"/>
    <w:rsid w:val="00941B76"/>
    <w:rsid w:val="00963B1F"/>
    <w:rsid w:val="00982CA4"/>
    <w:rsid w:val="0098360D"/>
    <w:rsid w:val="00983990"/>
    <w:rsid w:val="00985E72"/>
    <w:rsid w:val="009D40FD"/>
    <w:rsid w:val="00A02E07"/>
    <w:rsid w:val="00A12D0F"/>
    <w:rsid w:val="00A149C9"/>
    <w:rsid w:val="00A16FC2"/>
    <w:rsid w:val="00A24699"/>
    <w:rsid w:val="00A357C0"/>
    <w:rsid w:val="00A45F42"/>
    <w:rsid w:val="00A4673B"/>
    <w:rsid w:val="00A540E9"/>
    <w:rsid w:val="00A5542E"/>
    <w:rsid w:val="00A5563A"/>
    <w:rsid w:val="00A6317A"/>
    <w:rsid w:val="00A70196"/>
    <w:rsid w:val="00AA515E"/>
    <w:rsid w:val="00AB1387"/>
    <w:rsid w:val="00AB24FE"/>
    <w:rsid w:val="00AC68F9"/>
    <w:rsid w:val="00AE5A68"/>
    <w:rsid w:val="00AF18E0"/>
    <w:rsid w:val="00B2100C"/>
    <w:rsid w:val="00B213E6"/>
    <w:rsid w:val="00B21629"/>
    <w:rsid w:val="00B24991"/>
    <w:rsid w:val="00B53704"/>
    <w:rsid w:val="00B5585D"/>
    <w:rsid w:val="00B6273C"/>
    <w:rsid w:val="00B6305A"/>
    <w:rsid w:val="00B67B3D"/>
    <w:rsid w:val="00B76113"/>
    <w:rsid w:val="00B76167"/>
    <w:rsid w:val="00BA6066"/>
    <w:rsid w:val="00BC1798"/>
    <w:rsid w:val="00BC7D36"/>
    <w:rsid w:val="00BD43AC"/>
    <w:rsid w:val="00BE3CC0"/>
    <w:rsid w:val="00BE48BF"/>
    <w:rsid w:val="00C0282F"/>
    <w:rsid w:val="00C03399"/>
    <w:rsid w:val="00C23739"/>
    <w:rsid w:val="00C34F8C"/>
    <w:rsid w:val="00C35738"/>
    <w:rsid w:val="00C369B3"/>
    <w:rsid w:val="00C36FFA"/>
    <w:rsid w:val="00C37C38"/>
    <w:rsid w:val="00C418C6"/>
    <w:rsid w:val="00C529E0"/>
    <w:rsid w:val="00C565AD"/>
    <w:rsid w:val="00C570F4"/>
    <w:rsid w:val="00C70555"/>
    <w:rsid w:val="00C75916"/>
    <w:rsid w:val="00C75EE5"/>
    <w:rsid w:val="00C8436D"/>
    <w:rsid w:val="00CC13FA"/>
    <w:rsid w:val="00CD65AD"/>
    <w:rsid w:val="00CF36CB"/>
    <w:rsid w:val="00CF74D5"/>
    <w:rsid w:val="00D03270"/>
    <w:rsid w:val="00D10517"/>
    <w:rsid w:val="00D138CB"/>
    <w:rsid w:val="00D21BCC"/>
    <w:rsid w:val="00D24396"/>
    <w:rsid w:val="00D26982"/>
    <w:rsid w:val="00D34CF4"/>
    <w:rsid w:val="00D41131"/>
    <w:rsid w:val="00D45BD1"/>
    <w:rsid w:val="00D56DC4"/>
    <w:rsid w:val="00D646A2"/>
    <w:rsid w:val="00D80B54"/>
    <w:rsid w:val="00D81C69"/>
    <w:rsid w:val="00D965D2"/>
    <w:rsid w:val="00DA3A3D"/>
    <w:rsid w:val="00DA56AA"/>
    <w:rsid w:val="00DA6659"/>
    <w:rsid w:val="00DA6685"/>
    <w:rsid w:val="00DB334E"/>
    <w:rsid w:val="00DB7F69"/>
    <w:rsid w:val="00DC5C92"/>
    <w:rsid w:val="00DC675E"/>
    <w:rsid w:val="00DD57B7"/>
    <w:rsid w:val="00DE26AD"/>
    <w:rsid w:val="00DE444B"/>
    <w:rsid w:val="00DE471C"/>
    <w:rsid w:val="00E16575"/>
    <w:rsid w:val="00E22974"/>
    <w:rsid w:val="00E26F96"/>
    <w:rsid w:val="00E31CED"/>
    <w:rsid w:val="00E4212B"/>
    <w:rsid w:val="00E459E6"/>
    <w:rsid w:val="00E525B5"/>
    <w:rsid w:val="00E94EC3"/>
    <w:rsid w:val="00EA4934"/>
    <w:rsid w:val="00EA59E1"/>
    <w:rsid w:val="00EB6468"/>
    <w:rsid w:val="00EC1B19"/>
    <w:rsid w:val="00EC4662"/>
    <w:rsid w:val="00EC4844"/>
    <w:rsid w:val="00EC5EBB"/>
    <w:rsid w:val="00EF0463"/>
    <w:rsid w:val="00F03ACC"/>
    <w:rsid w:val="00F1451E"/>
    <w:rsid w:val="00F14B85"/>
    <w:rsid w:val="00F26683"/>
    <w:rsid w:val="00F26E6A"/>
    <w:rsid w:val="00F60947"/>
    <w:rsid w:val="00F660FF"/>
    <w:rsid w:val="00F67208"/>
    <w:rsid w:val="00F739B8"/>
    <w:rsid w:val="00F8076D"/>
    <w:rsid w:val="00FB4206"/>
    <w:rsid w:val="00FD1100"/>
    <w:rsid w:val="00FD50DB"/>
    <w:rsid w:val="00FE0CB6"/>
    <w:rsid w:val="00FF05B6"/>
    <w:rsid w:val="00FF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91A165"/>
  <w15:docId w15:val="{3E51C03B-058A-47E7-A4B8-EE4995E6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8BF"/>
    <w:rPr>
      <w:rFonts w:eastAsia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qFormat/>
    <w:rsid w:val="009368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368BF"/>
    <w:rPr>
      <w:rFonts w:eastAsia="Times New Roman" w:cs="Times New Roman"/>
      <w:b/>
      <w:bCs/>
      <w:sz w:val="36"/>
      <w:szCs w:val="36"/>
      <w:lang w:val="ru-RU" w:eastAsia="ru-RU"/>
    </w:rPr>
  </w:style>
  <w:style w:type="paragraph" w:customStyle="1" w:styleId="Default">
    <w:name w:val="Default"/>
    <w:uiPriority w:val="99"/>
    <w:rsid w:val="009368B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ru-RU" w:eastAsia="ru-RU"/>
    </w:rPr>
  </w:style>
  <w:style w:type="paragraph" w:styleId="a3">
    <w:name w:val="Normal (Web)"/>
    <w:basedOn w:val="a"/>
    <w:rsid w:val="009368BF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9368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47A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47A5F"/>
    <w:rPr>
      <w:rFonts w:ascii="Segoe UI" w:hAnsi="Segoe UI" w:cs="Segoe UI"/>
      <w:sz w:val="18"/>
      <w:szCs w:val="18"/>
      <w:lang w:val="ru-RU" w:eastAsia="ru-RU"/>
    </w:rPr>
  </w:style>
  <w:style w:type="character" w:styleId="a7">
    <w:name w:val="annotation reference"/>
    <w:basedOn w:val="a0"/>
    <w:uiPriority w:val="99"/>
    <w:semiHidden/>
    <w:rsid w:val="007F4EF6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7F4EF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7F4EF6"/>
    <w:rPr>
      <w:rFonts w:eastAsia="Times New Roman" w:cs="Times New Roman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7F4EF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7F4EF6"/>
    <w:rPr>
      <w:rFonts w:eastAsia="Times New Roman" w:cs="Times New Roman"/>
      <w:b/>
      <w:bCs/>
      <w:sz w:val="20"/>
      <w:szCs w:val="20"/>
      <w:lang w:val="ru-RU" w:eastAsia="ru-RU"/>
    </w:rPr>
  </w:style>
  <w:style w:type="character" w:styleId="ac">
    <w:name w:val="Hyperlink"/>
    <w:basedOn w:val="a0"/>
    <w:uiPriority w:val="99"/>
    <w:rsid w:val="003B36F4"/>
    <w:rPr>
      <w:rFonts w:cs="Times New Roman"/>
      <w:color w:val="0000FF"/>
      <w:u w:val="single"/>
    </w:rPr>
  </w:style>
  <w:style w:type="character" w:customStyle="1" w:styleId="Iniiaiieoeoo">
    <w:name w:val="Iniiaiie o?eoo"/>
    <w:rsid w:val="003B36F4"/>
  </w:style>
  <w:style w:type="paragraph" w:styleId="ad">
    <w:name w:val="Body Text Indent"/>
    <w:basedOn w:val="a"/>
    <w:link w:val="ae"/>
    <w:uiPriority w:val="99"/>
    <w:rsid w:val="003D07A5"/>
    <w:pPr>
      <w:ind w:firstLine="72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3D07A5"/>
    <w:rPr>
      <w:rFonts w:eastAsia="Times New Roman" w:cs="Times New Roman"/>
      <w:sz w:val="20"/>
      <w:szCs w:val="20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rsid w:val="00367D10"/>
    <w:rPr>
      <w:rFonts w:cs="Times New Roman"/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rsid w:val="00593E94"/>
    <w:pPr>
      <w:tabs>
        <w:tab w:val="center" w:pos="4844"/>
        <w:tab w:val="right" w:pos="9689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593E94"/>
    <w:rPr>
      <w:rFonts w:eastAsia="Times New Roman" w:cs="Times New Roman"/>
      <w:sz w:val="24"/>
      <w:szCs w:val="24"/>
      <w:lang w:val="ru-RU" w:eastAsia="ru-RU"/>
    </w:rPr>
  </w:style>
  <w:style w:type="paragraph" w:styleId="af1">
    <w:name w:val="footer"/>
    <w:basedOn w:val="a"/>
    <w:link w:val="af2"/>
    <w:uiPriority w:val="99"/>
    <w:rsid w:val="00593E94"/>
    <w:pPr>
      <w:tabs>
        <w:tab w:val="center" w:pos="4844"/>
        <w:tab w:val="right" w:pos="9689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593E94"/>
    <w:rPr>
      <w:rFonts w:eastAsia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8C7680"/>
    <w:rPr>
      <w:rFonts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C7680"/>
    <w:pPr>
      <w:widowControl w:val="0"/>
      <w:shd w:val="clear" w:color="auto" w:fill="FFFFFF"/>
      <w:spacing w:after="180" w:line="240" w:lineRule="exact"/>
      <w:jc w:val="center"/>
    </w:pPr>
    <w:rPr>
      <w:rFonts w:eastAsia="Calibri"/>
      <w:sz w:val="19"/>
      <w:szCs w:val="19"/>
      <w:lang w:val="uk-UA" w:eastAsia="en-US"/>
    </w:rPr>
  </w:style>
  <w:style w:type="paragraph" w:customStyle="1" w:styleId="tj">
    <w:name w:val="tj"/>
    <w:basedOn w:val="a"/>
    <w:uiPriority w:val="99"/>
    <w:rsid w:val="0031592B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semiHidden/>
    <w:unhideWhenUsed/>
    <w:rsid w:val="00D45BD1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45BD1"/>
    <w:rPr>
      <w:rFonts w:eastAsia="Times New Roman"/>
      <w:sz w:val="20"/>
      <w:szCs w:val="20"/>
      <w:lang w:val="ru-RU" w:eastAsia="ru-RU"/>
    </w:rPr>
  </w:style>
  <w:style w:type="character" w:styleId="af5">
    <w:name w:val="footnote reference"/>
    <w:basedOn w:val="a0"/>
    <w:uiPriority w:val="99"/>
    <w:semiHidden/>
    <w:unhideWhenUsed/>
    <w:rsid w:val="00D45BD1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370350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370350"/>
    <w:rPr>
      <w:rFonts w:eastAsia="Times New Roman"/>
      <w:sz w:val="20"/>
      <w:szCs w:val="20"/>
      <w:lang w:val="ru-RU" w:eastAsia="ru-RU"/>
    </w:rPr>
  </w:style>
  <w:style w:type="character" w:styleId="af8">
    <w:name w:val="endnote reference"/>
    <w:basedOn w:val="a0"/>
    <w:uiPriority w:val="99"/>
    <w:semiHidden/>
    <w:unhideWhenUsed/>
    <w:rsid w:val="00370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56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70B31-6FF7-4B07-9A3E-AB2E717A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АНТОНЄНКО Леонід Васильович</dc:creator>
  <cp:keywords/>
  <dc:description/>
  <cp:lastModifiedBy>УЛЯНИЦЬКА Анна Юріївна</cp:lastModifiedBy>
  <cp:revision>8</cp:revision>
  <cp:lastPrinted>2021-07-19T15:57:00Z</cp:lastPrinted>
  <dcterms:created xsi:type="dcterms:W3CDTF">2021-12-08T11:23:00Z</dcterms:created>
  <dcterms:modified xsi:type="dcterms:W3CDTF">2021-12-13T12:44:00Z</dcterms:modified>
</cp:coreProperties>
</file>